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DB722E">
        <w:rPr>
          <w:rFonts w:ascii="Times New Roman" w:hAnsi="Times New Roman"/>
          <w:b/>
          <w:i/>
          <w:sz w:val="35"/>
          <w:szCs w:val="35"/>
        </w:rPr>
        <w:t xml:space="preserve">Козловского 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916FAD">
        <w:rPr>
          <w:rFonts w:ascii="Times New Roman" w:hAnsi="Times New Roman"/>
          <w:sz w:val="28"/>
          <w:szCs w:val="28"/>
        </w:rPr>
        <w:t xml:space="preserve"> </w:t>
      </w:r>
      <w:r w:rsidR="00DB722E">
        <w:rPr>
          <w:rFonts w:ascii="Times New Roman" w:hAnsi="Times New Roman"/>
          <w:sz w:val="28"/>
          <w:szCs w:val="28"/>
        </w:rPr>
        <w:t>27.12.2023 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DB722E">
        <w:rPr>
          <w:rFonts w:ascii="Times New Roman" w:hAnsi="Times New Roman"/>
          <w:sz w:val="28"/>
          <w:szCs w:val="28"/>
        </w:rPr>
        <w:t>96</w:t>
      </w:r>
    </w:p>
    <w:p w:rsidR="00F7504A" w:rsidRPr="0033225D" w:rsidRDefault="001E44F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r w:rsidR="00DB722E">
        <w:rPr>
          <w:rFonts w:ascii="Times New Roman" w:hAnsi="Times New Roman"/>
          <w:b w:val="0"/>
          <w:sz w:val="24"/>
          <w:szCs w:val="24"/>
        </w:rPr>
        <w:t>Козловка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9A67E7" w:rsidRDefault="009A67E7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7E7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A67E7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F2B46">
        <w:rPr>
          <w:rFonts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</w:t>
      </w:r>
      <w:r w:rsidR="00CE1576" w:rsidRPr="00BB7DF5">
        <w:rPr>
          <w:rFonts w:cs="Arial"/>
          <w:color w:val="000000"/>
        </w:rPr>
        <w:t>, руководствуясь</w:t>
      </w:r>
      <w:r w:rsidR="00DB722E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DB722E">
        <w:t xml:space="preserve">Козловского </w:t>
      </w:r>
      <w:r w:rsidR="00851A44">
        <w:t xml:space="preserve">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E44FD">
        <w:t xml:space="preserve"> </w:t>
      </w:r>
      <w:r w:rsidR="00DB722E">
        <w:t>Козловского</w:t>
      </w:r>
      <w:r w:rsidR="001E44FD">
        <w:t xml:space="preserve"> сельского поселения</w:t>
      </w:r>
      <w:bookmarkStart w:id="0" w:name="_GoBack"/>
      <w:bookmarkEnd w:id="0"/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A67E7" w:rsidRPr="009A67E7">
        <w:t>Порядок ведения реестра потенциально опасных объектов для жизни и здоровья несовершеннолетних согласно приложению</w:t>
      </w:r>
      <w:r w:rsidR="009A67E7">
        <w:t>.</w:t>
      </w:r>
    </w:p>
    <w:p w:rsidR="009A67E7" w:rsidRPr="00916FAD" w:rsidRDefault="009A67E7" w:rsidP="00916FAD">
      <w:pPr>
        <w:pStyle w:val="FR1"/>
        <w:spacing w:before="0"/>
        <w:ind w:firstLine="708"/>
        <w:rPr>
          <w:i/>
        </w:rPr>
      </w:pPr>
      <w:r>
        <w:t xml:space="preserve">2. </w:t>
      </w:r>
      <w:r w:rsidRPr="00D00D22">
        <w:t xml:space="preserve">Настоящее постановление вступает в силу со дня его официального опубликования в </w:t>
      </w:r>
      <w:r w:rsidR="00916FAD">
        <w:rPr>
          <w:color w:val="000000"/>
        </w:rPr>
        <w:t xml:space="preserve">официальном </w:t>
      </w:r>
      <w:r w:rsidR="00916FAD" w:rsidRPr="000803A5">
        <w:rPr>
          <w:color w:val="000000"/>
        </w:rPr>
        <w:t xml:space="preserve">периодическом печатном издании </w:t>
      </w:r>
      <w:r w:rsidR="00916FAD" w:rsidRPr="00D417E2">
        <w:t>«Вестник муниципальных правовых актов Козловского сельского поселения Бутурлиновского муниципального района Воронежской области»</w:t>
      </w:r>
      <w:r w:rsidR="00916FAD" w:rsidRPr="000803A5">
        <w:rPr>
          <w:color w:val="000000"/>
        </w:rPr>
        <w:t>.</w:t>
      </w:r>
    </w:p>
    <w:p w:rsidR="00E95720" w:rsidRPr="00D00D22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916FAD" w:rsidRPr="00916FAD" w:rsidRDefault="00916FAD" w:rsidP="00916FAD">
      <w:pPr>
        <w:rPr>
          <w:rFonts w:ascii="Times New Roman" w:hAnsi="Times New Roman"/>
          <w:sz w:val="28"/>
          <w:szCs w:val="28"/>
        </w:rPr>
      </w:pPr>
      <w:r w:rsidRPr="00916FAD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916FAD" w:rsidRPr="00916FAD" w:rsidRDefault="00916FAD" w:rsidP="00916FAD">
      <w:pPr>
        <w:rPr>
          <w:rFonts w:ascii="Times New Roman" w:hAnsi="Times New Roman"/>
          <w:sz w:val="28"/>
          <w:szCs w:val="28"/>
        </w:rPr>
      </w:pPr>
      <w:r w:rsidRPr="00916FAD">
        <w:rPr>
          <w:rFonts w:ascii="Times New Roman" w:hAnsi="Times New Roman"/>
          <w:sz w:val="28"/>
          <w:szCs w:val="28"/>
        </w:rPr>
        <w:t>Козловского сельского поселения                                 О.А.Саластинова</w:t>
      </w: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DB722E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Козловского </w:t>
      </w:r>
      <w:r w:rsidR="00851A4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916FAD">
        <w:rPr>
          <w:rFonts w:ascii="Times New Roman" w:hAnsi="Times New Roman"/>
          <w:sz w:val="28"/>
          <w:szCs w:val="28"/>
        </w:rPr>
        <w:t xml:space="preserve">27.12.2023 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916FAD">
        <w:rPr>
          <w:rFonts w:ascii="Times New Roman" w:hAnsi="Times New Roman"/>
          <w:sz w:val="28"/>
          <w:szCs w:val="28"/>
        </w:rPr>
        <w:t>96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851A44">
        <w:rPr>
          <w:sz w:val="28"/>
          <w:szCs w:val="28"/>
        </w:rPr>
        <w:t xml:space="preserve">администрации </w:t>
      </w:r>
      <w:r w:rsidR="00DB722E">
        <w:rPr>
          <w:sz w:val="28"/>
          <w:szCs w:val="28"/>
        </w:rPr>
        <w:t>Козловского</w:t>
      </w:r>
      <w:r w:rsidR="00851A44">
        <w:rPr>
          <w:sz w:val="28"/>
          <w:szCs w:val="28"/>
        </w:rPr>
        <w:t xml:space="preserve"> сельского поселения</w:t>
      </w:r>
      <w:r w:rsidR="00DB722E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 потенциально опасных объектов для жизни и здоровья несовершеннолетних, расположенных на территории Бутурлиновского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1.2. Положение разработано в соответствии с: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Градостроительным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Гражданским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- Уставом </w:t>
      </w:r>
      <w:r w:rsidR="00DB722E">
        <w:rPr>
          <w:sz w:val="28"/>
          <w:szCs w:val="28"/>
        </w:rPr>
        <w:t>Козловского</w:t>
      </w:r>
      <w:r w:rsidR="00851A44">
        <w:rPr>
          <w:sz w:val="28"/>
          <w:szCs w:val="28"/>
        </w:rPr>
        <w:t xml:space="preserve"> сельского поселения </w:t>
      </w:r>
      <w:r w:rsidRPr="009A67E7">
        <w:rPr>
          <w:sz w:val="28"/>
          <w:szCs w:val="28"/>
        </w:rPr>
        <w:t>Бутурлиновского муниципального района Воронежской области.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DB722E">
        <w:rPr>
          <w:sz w:val="28"/>
          <w:szCs w:val="28"/>
        </w:rPr>
        <w:t>Козловского</w:t>
      </w:r>
      <w:r w:rsidR="00F366BF">
        <w:rPr>
          <w:sz w:val="28"/>
          <w:szCs w:val="28"/>
        </w:rPr>
        <w:t xml:space="preserve"> сельского поселения</w:t>
      </w:r>
      <w:r w:rsidR="00DB722E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lastRenderedPageBreak/>
        <w:t xml:space="preserve">1.4. Установить, что к потенциально опасным объектам, находящимся в муниципальной собственности </w:t>
      </w:r>
      <w:r w:rsidR="00DB722E">
        <w:rPr>
          <w:sz w:val="28"/>
          <w:szCs w:val="28"/>
        </w:rPr>
        <w:t>Козловского</w:t>
      </w:r>
      <w:r w:rsidR="00F366BF">
        <w:rPr>
          <w:sz w:val="28"/>
          <w:szCs w:val="28"/>
        </w:rPr>
        <w:t xml:space="preserve"> сельского поселения</w:t>
      </w:r>
      <w:r w:rsidR="00DB722E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области, для жизни и здоровья несовершеннолетних относятся: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1" w:name="Par53"/>
      <w:bookmarkEnd w:id="1"/>
      <w:r w:rsidRPr="009A67E7">
        <w:rPr>
          <w:sz w:val="28"/>
          <w:szCs w:val="28"/>
        </w:rPr>
        <w:t>2.1. В целях формирования реестра ответственное должностное лицо администрации</w:t>
      </w:r>
      <w:r w:rsidR="00F366BF">
        <w:rPr>
          <w:sz w:val="28"/>
          <w:szCs w:val="28"/>
        </w:rPr>
        <w:t xml:space="preserve"> </w:t>
      </w:r>
      <w:r w:rsidR="00DB722E">
        <w:rPr>
          <w:sz w:val="28"/>
          <w:szCs w:val="28"/>
        </w:rPr>
        <w:t>Козловского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ежеквартально проводит мониторинг объектов муниципального недвижимого имущества, расположенных на территории Бутурлиновского муниципального района, обладающих опасностью для жизни и здоровья несовершеннолетних, в целях включения в реестр.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2.2. Любое заинтересованное лицо, обладающее сведениями о наличии на территории Бутурлиновского муниципального района потенциально опасных объектов для жизни и здоровья несовершеннолетних, вправе сообщить в администрацию</w:t>
      </w:r>
      <w:r w:rsidR="00DB722E" w:rsidRPr="00DB722E">
        <w:rPr>
          <w:sz w:val="28"/>
          <w:szCs w:val="28"/>
        </w:rPr>
        <w:t xml:space="preserve"> </w:t>
      </w:r>
      <w:r w:rsidR="00DB722E">
        <w:rPr>
          <w:sz w:val="28"/>
          <w:szCs w:val="28"/>
        </w:rPr>
        <w:t>Козловского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DB722E">
        <w:rPr>
          <w:sz w:val="28"/>
          <w:szCs w:val="28"/>
        </w:rPr>
        <w:t>Козловского</w:t>
      </w:r>
      <w:r w:rsidR="00F366BF">
        <w:rPr>
          <w:sz w:val="28"/>
          <w:szCs w:val="28"/>
        </w:rPr>
        <w:t xml:space="preserve"> сельского поселения</w:t>
      </w:r>
      <w:r w:rsidR="00DB722E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актуализирует реестр по форме, установленной в приложении № 2 к Порядку.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916FAD">
        <w:rPr>
          <w:sz w:val="28"/>
          <w:szCs w:val="28"/>
        </w:rPr>
        <w:t xml:space="preserve">Козловского </w:t>
      </w:r>
      <w:r w:rsidR="00F366BF">
        <w:rPr>
          <w:sz w:val="28"/>
          <w:szCs w:val="28"/>
        </w:rPr>
        <w:t xml:space="preserve"> сельского поселения</w:t>
      </w:r>
      <w:r w:rsidR="00916FAD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 течение 10 дней с момента его актуализации.</w:t>
      </w:r>
    </w:p>
    <w:p w:rsidR="00916FAD" w:rsidRDefault="009A67E7" w:rsidP="00916FAD">
      <w:pPr>
        <w:pStyle w:val="ConsPlusNormal0"/>
        <w:ind w:firstLine="709"/>
        <w:jc w:val="both"/>
        <w:rPr>
          <w:sz w:val="28"/>
          <w:szCs w:val="28"/>
        </w:rPr>
      </w:pPr>
      <w:bookmarkStart w:id="2" w:name="Par57"/>
      <w:bookmarkEnd w:id="2"/>
      <w:r w:rsidRPr="009A67E7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916FAD" w:rsidRPr="00916FAD">
        <w:rPr>
          <w:sz w:val="28"/>
          <w:szCs w:val="28"/>
        </w:rPr>
        <w:t xml:space="preserve"> </w:t>
      </w:r>
      <w:r w:rsidR="00916FAD">
        <w:rPr>
          <w:sz w:val="28"/>
          <w:szCs w:val="28"/>
        </w:rPr>
        <w:t>Козловского</w:t>
      </w:r>
      <w:r w:rsidR="00F366BF">
        <w:rPr>
          <w:sz w:val="28"/>
          <w:szCs w:val="28"/>
        </w:rPr>
        <w:t xml:space="preserve"> сельского поселения</w:t>
      </w:r>
      <w:r w:rsidR="00916FAD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исключает объект из реестра в сроки, указанные в п. 2.5 Порядка.</w:t>
      </w:r>
    </w:p>
    <w:p w:rsidR="009A67E7" w:rsidRPr="00916FAD" w:rsidRDefault="009A67E7" w:rsidP="00916FAD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 Порядок взаимодействия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3.1. В целях предотвращения негативных последствий для жизни и здоровья несовершеннолетних администрация</w:t>
      </w:r>
      <w:r w:rsidR="00F366BF">
        <w:rPr>
          <w:sz w:val="28"/>
          <w:szCs w:val="28"/>
        </w:rPr>
        <w:t xml:space="preserve"> </w:t>
      </w:r>
      <w:r w:rsidR="00916FAD">
        <w:rPr>
          <w:sz w:val="28"/>
          <w:szCs w:val="28"/>
        </w:rPr>
        <w:t>Козловского</w:t>
      </w:r>
      <w:r w:rsidR="00F366BF">
        <w:rPr>
          <w:sz w:val="28"/>
          <w:szCs w:val="28"/>
        </w:rPr>
        <w:t xml:space="preserve"> сельского </w:t>
      </w:r>
      <w:r w:rsidR="00F366BF">
        <w:rPr>
          <w:sz w:val="28"/>
          <w:szCs w:val="28"/>
        </w:rPr>
        <w:lastRenderedPageBreak/>
        <w:t>поселения</w:t>
      </w:r>
      <w:r w:rsidRPr="009A67E7">
        <w:rPr>
          <w:sz w:val="28"/>
          <w:szCs w:val="28"/>
        </w:rPr>
        <w:t xml:space="preserve"> Бутурлиновского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Бутурлиновского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 Бутурлиновского муниципального района информирует прокуратуру Бутурлиновского района Воронежской области о наличии такого объекта и принимает меры к предотвращению к ним доступа граждан.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В администрацию</w:t>
      </w:r>
      <w:r w:rsidR="00916FAD" w:rsidRPr="00916FAD">
        <w:rPr>
          <w:sz w:val="28"/>
          <w:szCs w:val="28"/>
        </w:rPr>
        <w:t xml:space="preserve"> </w:t>
      </w:r>
      <w:r w:rsidR="00916FAD" w:rsidRPr="00916FAD">
        <w:rPr>
          <w:rFonts w:ascii="Times New Roman" w:hAnsi="Times New Roman"/>
          <w:sz w:val="28"/>
          <w:szCs w:val="28"/>
        </w:rPr>
        <w:t>Козловского</w:t>
      </w:r>
      <w:r w:rsidR="00F366BF" w:rsidRPr="00916F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A67E7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9A67E7">
        <w:rPr>
          <w:rFonts w:ascii="Times New Roman" w:hAnsi="Times New Roman"/>
          <w:sz w:val="28"/>
          <w:szCs w:val="28"/>
        </w:rPr>
        <w:t>Сообщение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(подпись) Ф.И.О.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107"/>
      <w:bookmarkEnd w:id="4"/>
      <w:r w:rsidRPr="009A67E7">
        <w:rPr>
          <w:rFonts w:ascii="Times New Roman" w:hAnsi="Times New Roman"/>
          <w:sz w:val="28"/>
          <w:szCs w:val="28"/>
        </w:rPr>
        <w:t>Реестр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объектов, потенциально опасных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-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085"/>
        <w:gridCol w:w="3802"/>
        <w:gridCol w:w="2387"/>
      </w:tblGrid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9A67E7" w:rsidRDefault="0042518A" w:rsidP="009A67E7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9A67E7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78" w:rsidRDefault="00500378" w:rsidP="009476CE">
      <w:r>
        <w:separator/>
      </w:r>
    </w:p>
  </w:endnote>
  <w:endnote w:type="continuationSeparator" w:id="1">
    <w:p w:rsidR="00500378" w:rsidRDefault="0050037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78" w:rsidRDefault="00500378" w:rsidP="009476CE">
      <w:r>
        <w:separator/>
      </w:r>
    </w:p>
  </w:footnote>
  <w:footnote w:type="continuationSeparator" w:id="1">
    <w:p w:rsidR="00500378" w:rsidRDefault="0050037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2B50"/>
    <w:rsid w:val="001B58B4"/>
    <w:rsid w:val="001E12E1"/>
    <w:rsid w:val="001E4064"/>
    <w:rsid w:val="001E44FD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0378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26A7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16FAD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5335A"/>
    <w:rsid w:val="00A71FC9"/>
    <w:rsid w:val="00A74862"/>
    <w:rsid w:val="00A87EFE"/>
    <w:rsid w:val="00AB2256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B722E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rsid w:val="00916FAD"/>
    <w:pPr>
      <w:widowControl w:val="0"/>
      <w:suppressAutoHyphens/>
      <w:autoSpaceDE w:val="0"/>
      <w:spacing w:before="420" w:after="0" w:line="24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2404-FBF1-49D9-BCD7-3F069C5F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2023-12-26T07:35:00Z</cp:lastPrinted>
  <dcterms:created xsi:type="dcterms:W3CDTF">2023-12-26T22:57:00Z</dcterms:created>
  <dcterms:modified xsi:type="dcterms:W3CDTF">2023-12-28T12:15:00Z</dcterms:modified>
</cp:coreProperties>
</file>