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3EDA" w:rsidRPr="00563EDA" w:rsidRDefault="00563EDA" w:rsidP="00563EDA">
      <w:pPr>
        <w:pStyle w:val="a5"/>
        <w:ind w:firstLine="420"/>
        <w:jc w:val="both"/>
        <w:rPr>
          <w:b/>
          <w:sz w:val="36"/>
          <w:szCs w:val="28"/>
        </w:rPr>
      </w:pPr>
      <w:r>
        <w:rPr>
          <w:sz w:val="36"/>
          <w:szCs w:val="28"/>
        </w:rPr>
        <w:t xml:space="preserve">                                                                                  </w:t>
      </w:r>
    </w:p>
    <w:p w:rsidR="00563EDA" w:rsidRDefault="00563EDA" w:rsidP="00563EDA">
      <w:pPr>
        <w:pStyle w:val="a5"/>
        <w:ind w:firstLine="420"/>
        <w:jc w:val="center"/>
        <w:rPr>
          <w:sz w:val="36"/>
          <w:szCs w:val="28"/>
        </w:rPr>
      </w:pPr>
      <w:r w:rsidRPr="00563EDA">
        <w:rPr>
          <w:noProof/>
          <w:sz w:val="36"/>
          <w:szCs w:val="28"/>
        </w:rPr>
        <w:drawing>
          <wp:inline distT="0" distB="0" distL="0" distR="0">
            <wp:extent cx="648335" cy="765810"/>
            <wp:effectExtent l="19050" t="0" r="0" b="0"/>
            <wp:docPr id="3" name="Рисунок 7" descr="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г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7642" t="13734" r="6281" b="12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" cy="76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EDA" w:rsidRPr="00B9382E" w:rsidRDefault="00563EDA" w:rsidP="00563EDA">
      <w:pPr>
        <w:pStyle w:val="a5"/>
        <w:ind w:firstLine="420"/>
        <w:jc w:val="center"/>
        <w:rPr>
          <w:b/>
          <w:i/>
          <w:sz w:val="36"/>
          <w:szCs w:val="28"/>
        </w:rPr>
      </w:pPr>
      <w:r w:rsidRPr="00B9382E">
        <w:rPr>
          <w:b/>
          <w:i/>
          <w:sz w:val="36"/>
          <w:szCs w:val="28"/>
        </w:rPr>
        <w:t xml:space="preserve">Совет народных депутатов </w:t>
      </w:r>
    </w:p>
    <w:p w:rsidR="00563EDA" w:rsidRPr="00B9382E" w:rsidRDefault="00837ADA" w:rsidP="00563EDA">
      <w:pPr>
        <w:pStyle w:val="a5"/>
        <w:ind w:firstLine="420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>Козловского сельского</w:t>
      </w:r>
      <w:r w:rsidR="00563EDA" w:rsidRPr="00B9382E">
        <w:rPr>
          <w:b/>
          <w:i/>
          <w:sz w:val="36"/>
          <w:szCs w:val="28"/>
        </w:rPr>
        <w:t xml:space="preserve"> поселения</w:t>
      </w:r>
    </w:p>
    <w:p w:rsidR="00563EDA" w:rsidRPr="00B9382E" w:rsidRDefault="00563EDA" w:rsidP="00563EDA">
      <w:pPr>
        <w:pStyle w:val="a5"/>
        <w:ind w:firstLine="420"/>
        <w:jc w:val="center"/>
        <w:rPr>
          <w:b/>
          <w:i/>
          <w:sz w:val="36"/>
          <w:szCs w:val="28"/>
        </w:rPr>
      </w:pPr>
      <w:r w:rsidRPr="00B9382E">
        <w:rPr>
          <w:b/>
          <w:i/>
          <w:sz w:val="36"/>
          <w:szCs w:val="28"/>
        </w:rPr>
        <w:t>Бутурлиновского муниципального района</w:t>
      </w:r>
    </w:p>
    <w:p w:rsidR="00563EDA" w:rsidRPr="00B9382E" w:rsidRDefault="00563EDA" w:rsidP="00563EDA">
      <w:pPr>
        <w:pStyle w:val="a5"/>
        <w:ind w:firstLine="420"/>
        <w:jc w:val="center"/>
        <w:rPr>
          <w:b/>
          <w:i/>
          <w:sz w:val="36"/>
          <w:szCs w:val="28"/>
        </w:rPr>
      </w:pPr>
      <w:r w:rsidRPr="00B9382E">
        <w:rPr>
          <w:b/>
          <w:i/>
          <w:sz w:val="36"/>
          <w:szCs w:val="28"/>
        </w:rPr>
        <w:t>Воронежской области</w:t>
      </w:r>
    </w:p>
    <w:p w:rsidR="00563EDA" w:rsidRPr="00B9382E" w:rsidRDefault="00563EDA" w:rsidP="00563EDA">
      <w:pPr>
        <w:pStyle w:val="a5"/>
        <w:ind w:firstLine="420"/>
        <w:jc w:val="center"/>
        <w:rPr>
          <w:i/>
          <w:sz w:val="36"/>
          <w:szCs w:val="28"/>
        </w:rPr>
      </w:pPr>
    </w:p>
    <w:p w:rsidR="00563EDA" w:rsidRPr="00B9382E" w:rsidRDefault="00563EDA" w:rsidP="00563EDA">
      <w:pPr>
        <w:pStyle w:val="a5"/>
        <w:ind w:firstLine="420"/>
        <w:jc w:val="center"/>
        <w:rPr>
          <w:b/>
          <w:i/>
          <w:sz w:val="40"/>
          <w:szCs w:val="28"/>
        </w:rPr>
      </w:pPr>
      <w:r w:rsidRPr="00B9382E">
        <w:rPr>
          <w:b/>
          <w:i/>
          <w:sz w:val="40"/>
          <w:szCs w:val="28"/>
        </w:rPr>
        <w:t>РЕШЕНИЕ</w:t>
      </w:r>
    </w:p>
    <w:p w:rsidR="00563EDA" w:rsidRDefault="00563EDA" w:rsidP="00563EDA">
      <w:pPr>
        <w:pStyle w:val="a5"/>
        <w:ind w:firstLine="420"/>
        <w:jc w:val="center"/>
        <w:rPr>
          <w:b/>
          <w:sz w:val="36"/>
          <w:szCs w:val="28"/>
        </w:rPr>
      </w:pPr>
    </w:p>
    <w:p w:rsidR="00563EDA" w:rsidRPr="00563EDA" w:rsidRDefault="00563EDA" w:rsidP="00563EDA">
      <w:pPr>
        <w:pStyle w:val="a5"/>
        <w:ind w:firstLine="420"/>
        <w:rPr>
          <w:sz w:val="28"/>
          <w:szCs w:val="28"/>
        </w:rPr>
      </w:pPr>
      <w:r w:rsidRPr="00563EDA">
        <w:rPr>
          <w:sz w:val="28"/>
          <w:szCs w:val="28"/>
        </w:rPr>
        <w:t xml:space="preserve">от  </w:t>
      </w:r>
      <w:r w:rsidR="00DA6757">
        <w:rPr>
          <w:sz w:val="28"/>
          <w:szCs w:val="28"/>
        </w:rPr>
        <w:t>22.05.</w:t>
      </w:r>
      <w:r w:rsidRPr="00563EDA">
        <w:rPr>
          <w:sz w:val="28"/>
          <w:szCs w:val="28"/>
        </w:rPr>
        <w:t xml:space="preserve"> 20</w:t>
      </w:r>
      <w:r>
        <w:rPr>
          <w:sz w:val="28"/>
          <w:szCs w:val="28"/>
        </w:rPr>
        <w:t>2</w:t>
      </w:r>
      <w:r w:rsidR="002D59B6">
        <w:rPr>
          <w:sz w:val="28"/>
          <w:szCs w:val="28"/>
        </w:rPr>
        <w:t>3</w:t>
      </w:r>
      <w:r w:rsidRPr="00563EDA">
        <w:rPr>
          <w:sz w:val="28"/>
          <w:szCs w:val="28"/>
        </w:rPr>
        <w:t xml:space="preserve"> года           №</w:t>
      </w:r>
      <w:r w:rsidR="00F41157">
        <w:rPr>
          <w:sz w:val="28"/>
          <w:szCs w:val="28"/>
        </w:rPr>
        <w:t xml:space="preserve"> </w:t>
      </w:r>
      <w:r w:rsidR="00DA6757">
        <w:rPr>
          <w:sz w:val="28"/>
          <w:szCs w:val="28"/>
        </w:rPr>
        <w:t>92</w:t>
      </w:r>
    </w:p>
    <w:p w:rsidR="00563EDA" w:rsidRPr="00563EDA" w:rsidRDefault="00563EDA" w:rsidP="00563EDA">
      <w:pPr>
        <w:pStyle w:val="a5"/>
        <w:ind w:firstLine="420"/>
        <w:rPr>
          <w:i/>
          <w:sz w:val="22"/>
          <w:szCs w:val="28"/>
        </w:rPr>
      </w:pPr>
      <w:r>
        <w:rPr>
          <w:i/>
          <w:sz w:val="22"/>
          <w:szCs w:val="28"/>
        </w:rPr>
        <w:t xml:space="preserve">      </w:t>
      </w:r>
      <w:r w:rsidR="00837ADA">
        <w:rPr>
          <w:i/>
          <w:sz w:val="22"/>
          <w:szCs w:val="28"/>
        </w:rPr>
        <w:t>с.Козловка</w:t>
      </w:r>
    </w:p>
    <w:p w:rsidR="00563EDA" w:rsidRDefault="00563EDA" w:rsidP="00563EDA">
      <w:pPr>
        <w:pStyle w:val="a5"/>
        <w:ind w:firstLine="420"/>
        <w:jc w:val="center"/>
        <w:rPr>
          <w:b/>
          <w:sz w:val="36"/>
          <w:szCs w:val="28"/>
        </w:rPr>
      </w:pPr>
    </w:p>
    <w:tbl>
      <w:tblPr>
        <w:tblStyle w:val="a9"/>
        <w:tblW w:w="0" w:type="auto"/>
        <w:tblLook w:val="04A0"/>
      </w:tblPr>
      <w:tblGrid>
        <w:gridCol w:w="3936"/>
      </w:tblGrid>
      <w:tr w:rsidR="00563EDA" w:rsidRPr="00563EDA" w:rsidTr="00F41157">
        <w:tc>
          <w:tcPr>
            <w:tcW w:w="3936" w:type="dxa"/>
            <w:tcBorders>
              <w:top w:val="nil"/>
              <w:left w:val="nil"/>
              <w:bottom w:val="nil"/>
              <w:right w:val="nil"/>
            </w:tcBorders>
          </w:tcPr>
          <w:p w:rsidR="00563EDA" w:rsidRPr="00563EDA" w:rsidRDefault="00563EDA" w:rsidP="00837ADA">
            <w:pPr>
              <w:pStyle w:val="a5"/>
              <w:jc w:val="both"/>
              <w:rPr>
                <w:b/>
                <w:sz w:val="28"/>
                <w:szCs w:val="28"/>
              </w:rPr>
            </w:pPr>
            <w:r w:rsidRPr="00563EDA">
              <w:rPr>
                <w:b/>
                <w:sz w:val="28"/>
                <w:szCs w:val="28"/>
              </w:rPr>
              <w:t xml:space="preserve">О внесении изменений в </w:t>
            </w:r>
            <w:r w:rsidR="001E1BB9">
              <w:rPr>
                <w:b/>
                <w:sz w:val="28"/>
                <w:szCs w:val="28"/>
              </w:rPr>
              <w:t>г</w:t>
            </w:r>
            <w:r w:rsidRPr="00563EDA">
              <w:rPr>
                <w:b/>
                <w:sz w:val="28"/>
                <w:szCs w:val="28"/>
              </w:rPr>
              <w:t>енеральн</w:t>
            </w:r>
            <w:r w:rsidR="00F41157">
              <w:rPr>
                <w:b/>
                <w:sz w:val="28"/>
                <w:szCs w:val="28"/>
              </w:rPr>
              <w:t>ый</w:t>
            </w:r>
            <w:r w:rsidRPr="00563EDA">
              <w:rPr>
                <w:b/>
                <w:sz w:val="28"/>
                <w:szCs w:val="28"/>
              </w:rPr>
              <w:t xml:space="preserve"> план</w:t>
            </w:r>
            <w:r w:rsidR="00F41157">
              <w:rPr>
                <w:b/>
                <w:sz w:val="28"/>
                <w:szCs w:val="28"/>
              </w:rPr>
              <w:t xml:space="preserve"> </w:t>
            </w:r>
            <w:r w:rsidR="00837ADA">
              <w:rPr>
                <w:b/>
                <w:sz w:val="28"/>
                <w:szCs w:val="28"/>
              </w:rPr>
              <w:t>Козловского сельского</w:t>
            </w:r>
            <w:r w:rsidRPr="00563EDA">
              <w:rPr>
                <w:b/>
                <w:sz w:val="28"/>
                <w:szCs w:val="28"/>
              </w:rPr>
              <w:t xml:space="preserve"> поселения Бутурлиновского муниципального района Воронежской области</w:t>
            </w:r>
          </w:p>
        </w:tc>
      </w:tr>
    </w:tbl>
    <w:p w:rsidR="00563EDA" w:rsidRDefault="00563EDA" w:rsidP="00563EDA">
      <w:pPr>
        <w:pStyle w:val="a5"/>
        <w:ind w:firstLine="420"/>
        <w:rPr>
          <w:b/>
          <w:sz w:val="28"/>
          <w:szCs w:val="28"/>
        </w:rPr>
      </w:pPr>
    </w:p>
    <w:p w:rsidR="00EF2363" w:rsidRPr="00557973" w:rsidRDefault="0011249A" w:rsidP="00EF2363">
      <w:pPr>
        <w:pStyle w:val="a5"/>
        <w:ind w:firstLine="420"/>
        <w:jc w:val="both"/>
        <w:rPr>
          <w:sz w:val="28"/>
          <w:szCs w:val="28"/>
        </w:rPr>
      </w:pPr>
      <w:r w:rsidRPr="0011249A">
        <w:rPr>
          <w:sz w:val="28"/>
          <w:szCs w:val="28"/>
        </w:rPr>
        <w:t xml:space="preserve">Рассмотрев проект внесения изменений в </w:t>
      </w:r>
      <w:r w:rsidR="001E1BB9">
        <w:rPr>
          <w:sz w:val="28"/>
          <w:szCs w:val="28"/>
        </w:rPr>
        <w:t>г</w:t>
      </w:r>
      <w:r w:rsidRPr="0011249A">
        <w:rPr>
          <w:sz w:val="28"/>
          <w:szCs w:val="28"/>
        </w:rPr>
        <w:t xml:space="preserve">енеральный план </w:t>
      </w:r>
      <w:r w:rsidR="00837ADA">
        <w:rPr>
          <w:sz w:val="28"/>
          <w:szCs w:val="28"/>
        </w:rPr>
        <w:t>Козловского сельского</w:t>
      </w:r>
      <w:r w:rsidRPr="0011249A">
        <w:rPr>
          <w:sz w:val="28"/>
          <w:szCs w:val="28"/>
        </w:rPr>
        <w:t xml:space="preserve"> поселения Бутурлиновского муниципального района Воронежской области, материалы по согласованию проекта и материалы по проведению публичных слушаний по проекту внесения изменений в генеральный план </w:t>
      </w:r>
      <w:r w:rsidR="00837ADA">
        <w:rPr>
          <w:sz w:val="28"/>
          <w:szCs w:val="28"/>
        </w:rPr>
        <w:t xml:space="preserve">Козловского сельского </w:t>
      </w:r>
      <w:r w:rsidRPr="0011249A">
        <w:rPr>
          <w:sz w:val="28"/>
          <w:szCs w:val="28"/>
        </w:rPr>
        <w:t xml:space="preserve"> поселения Бутурлиновского муниципального района Воронежской области</w:t>
      </w:r>
      <w:r>
        <w:rPr>
          <w:sz w:val="28"/>
          <w:szCs w:val="28"/>
        </w:rPr>
        <w:t xml:space="preserve">, </w:t>
      </w:r>
      <w:r w:rsidRPr="002A456C">
        <w:rPr>
          <w:sz w:val="28"/>
          <w:szCs w:val="28"/>
        </w:rPr>
        <w:t xml:space="preserve">в соответствии с Градостроительным кодексом Российской Федерации от 29.12.2004 </w:t>
      </w:r>
      <w:r w:rsidR="00EF2363" w:rsidRPr="002A456C">
        <w:rPr>
          <w:sz w:val="28"/>
          <w:szCs w:val="28"/>
        </w:rPr>
        <w:t xml:space="preserve">г. </w:t>
      </w:r>
      <w:r w:rsidRPr="002A456C">
        <w:rPr>
          <w:sz w:val="28"/>
          <w:szCs w:val="28"/>
        </w:rPr>
        <w:t xml:space="preserve">№190-ФЗ, </w:t>
      </w:r>
      <w:r w:rsidR="00CC12D9" w:rsidRPr="002A456C">
        <w:rPr>
          <w:sz w:val="28"/>
          <w:szCs w:val="28"/>
        </w:rPr>
        <w:t>Федеральным Законом от 06.10.2003 г. № 131-ФЗ «Об общих принципах организации местного самоуправления в Российской Федерации»,</w:t>
      </w:r>
      <w:r w:rsidR="00230A81" w:rsidRPr="002A456C">
        <w:rPr>
          <w:sz w:val="28"/>
          <w:szCs w:val="28"/>
        </w:rPr>
        <w:t xml:space="preserve"> </w:t>
      </w:r>
      <w:r w:rsidR="00CC12D9" w:rsidRPr="002A456C">
        <w:rPr>
          <w:sz w:val="28"/>
          <w:szCs w:val="28"/>
        </w:rPr>
        <w:t>Законом Воронежской области от 28.12.2021 г. № 158-ОЗ «О перераспределении отдельных полномочий в области градостроительной деятельности между органами местного самоуправления муниципальных образований Воронежской области и исполнительными органами государственной власти Воронежской области»</w:t>
      </w:r>
      <w:r w:rsidR="00230A81" w:rsidRPr="002A456C">
        <w:rPr>
          <w:sz w:val="28"/>
          <w:szCs w:val="28"/>
        </w:rPr>
        <w:t xml:space="preserve">,  </w:t>
      </w:r>
      <w:r w:rsidRPr="002A456C">
        <w:rPr>
          <w:sz w:val="28"/>
          <w:szCs w:val="28"/>
        </w:rPr>
        <w:t xml:space="preserve">Законом Воронежской области от 07.07.2006 </w:t>
      </w:r>
      <w:r w:rsidR="00EF2363" w:rsidRPr="002A456C">
        <w:rPr>
          <w:sz w:val="28"/>
          <w:szCs w:val="28"/>
        </w:rPr>
        <w:t xml:space="preserve">г. </w:t>
      </w:r>
      <w:r w:rsidRPr="002A456C">
        <w:rPr>
          <w:sz w:val="28"/>
          <w:szCs w:val="28"/>
        </w:rPr>
        <w:t xml:space="preserve">№ 61-ФЗ "О регулировании градостроительной деятельности в Воронежской области", </w:t>
      </w:r>
      <w:r w:rsidR="00230A81" w:rsidRPr="002A456C">
        <w:rPr>
          <w:sz w:val="28"/>
          <w:szCs w:val="28"/>
        </w:rPr>
        <w:t xml:space="preserve">Положением о порядке проведения публичных слушаний и общественных обсуждений на территории </w:t>
      </w:r>
      <w:r w:rsidR="002A456C">
        <w:rPr>
          <w:sz w:val="28"/>
          <w:szCs w:val="28"/>
        </w:rPr>
        <w:t>Козловского сельского</w:t>
      </w:r>
      <w:r w:rsidR="00230A81" w:rsidRPr="002A456C">
        <w:rPr>
          <w:sz w:val="28"/>
          <w:szCs w:val="28"/>
        </w:rPr>
        <w:t xml:space="preserve"> поселения Бутурлиновского </w:t>
      </w:r>
      <w:r w:rsidR="00230A81" w:rsidRPr="00557973">
        <w:rPr>
          <w:sz w:val="28"/>
          <w:szCs w:val="28"/>
        </w:rPr>
        <w:t xml:space="preserve">муниципального района, утвержденным решением Совета народных депутатов </w:t>
      </w:r>
      <w:r w:rsidR="002A456C" w:rsidRPr="00557973">
        <w:rPr>
          <w:sz w:val="28"/>
          <w:szCs w:val="28"/>
        </w:rPr>
        <w:t>Козловского сельского</w:t>
      </w:r>
      <w:r w:rsidR="00230A81" w:rsidRPr="00557973">
        <w:rPr>
          <w:sz w:val="28"/>
          <w:szCs w:val="28"/>
        </w:rPr>
        <w:t xml:space="preserve"> поселения  от 2</w:t>
      </w:r>
      <w:r w:rsidR="00557973" w:rsidRPr="00557973">
        <w:rPr>
          <w:sz w:val="28"/>
          <w:szCs w:val="28"/>
        </w:rPr>
        <w:t>9</w:t>
      </w:r>
      <w:r w:rsidR="00230A81" w:rsidRPr="00557973">
        <w:rPr>
          <w:sz w:val="28"/>
          <w:szCs w:val="28"/>
        </w:rPr>
        <w:t xml:space="preserve"> июня 2018 года   № </w:t>
      </w:r>
      <w:r w:rsidR="00557973" w:rsidRPr="00557973">
        <w:rPr>
          <w:sz w:val="28"/>
          <w:szCs w:val="28"/>
        </w:rPr>
        <w:t>149</w:t>
      </w:r>
      <w:r w:rsidR="00230A81" w:rsidRPr="00557973">
        <w:rPr>
          <w:sz w:val="28"/>
          <w:szCs w:val="28"/>
        </w:rPr>
        <w:t xml:space="preserve"> «</w:t>
      </w:r>
      <w:r w:rsidR="00557973" w:rsidRPr="00557973">
        <w:rPr>
          <w:sz w:val="28"/>
          <w:szCs w:val="28"/>
        </w:rPr>
        <w:t>Об утверждении Положения о порядке проведения публичных слушаний и общественных обсуждений на территории Козловского сельского поселения Бутурлиновского муниципального района</w:t>
      </w:r>
      <w:r w:rsidR="00230A81" w:rsidRPr="00557973">
        <w:rPr>
          <w:sz w:val="28"/>
          <w:szCs w:val="28"/>
        </w:rPr>
        <w:t xml:space="preserve">», решением Совета народных </w:t>
      </w:r>
      <w:r w:rsidR="00230A81" w:rsidRPr="00557973">
        <w:rPr>
          <w:sz w:val="28"/>
          <w:szCs w:val="28"/>
        </w:rPr>
        <w:lastRenderedPageBreak/>
        <w:t xml:space="preserve">депутатов </w:t>
      </w:r>
      <w:r w:rsidR="003B3D9B" w:rsidRPr="003B3D9B">
        <w:rPr>
          <w:sz w:val="28"/>
          <w:szCs w:val="28"/>
        </w:rPr>
        <w:t xml:space="preserve">Козловского сельского </w:t>
      </w:r>
      <w:r w:rsidR="00230A81" w:rsidRPr="00557973">
        <w:rPr>
          <w:sz w:val="28"/>
          <w:szCs w:val="28"/>
        </w:rPr>
        <w:t xml:space="preserve"> поселения  от 23 июня 2020  года   № 22</w:t>
      </w:r>
      <w:r w:rsidR="00557973" w:rsidRPr="00557973">
        <w:rPr>
          <w:sz w:val="28"/>
          <w:szCs w:val="28"/>
        </w:rPr>
        <w:t>7</w:t>
      </w:r>
      <w:r w:rsidR="00230A81" w:rsidRPr="00557973">
        <w:rPr>
          <w:sz w:val="28"/>
          <w:szCs w:val="28"/>
        </w:rPr>
        <w:t xml:space="preserve"> «О внесении изменений решение Совета народных депутатов </w:t>
      </w:r>
      <w:r w:rsidR="00557973" w:rsidRPr="00557973">
        <w:rPr>
          <w:sz w:val="28"/>
          <w:szCs w:val="28"/>
        </w:rPr>
        <w:t>Козловского сельского</w:t>
      </w:r>
      <w:r w:rsidR="00230A81" w:rsidRPr="00557973">
        <w:rPr>
          <w:sz w:val="28"/>
          <w:szCs w:val="28"/>
        </w:rPr>
        <w:t xml:space="preserve"> поселения от 2</w:t>
      </w:r>
      <w:r w:rsidR="00557973" w:rsidRPr="00557973">
        <w:rPr>
          <w:sz w:val="28"/>
          <w:szCs w:val="28"/>
        </w:rPr>
        <w:t>9</w:t>
      </w:r>
      <w:r w:rsidR="00230A81" w:rsidRPr="00557973">
        <w:rPr>
          <w:sz w:val="28"/>
          <w:szCs w:val="28"/>
        </w:rPr>
        <w:t>.06.2018 г. № 14</w:t>
      </w:r>
      <w:r w:rsidR="00557973" w:rsidRPr="00557973">
        <w:rPr>
          <w:sz w:val="28"/>
          <w:szCs w:val="28"/>
        </w:rPr>
        <w:t>9</w:t>
      </w:r>
      <w:r w:rsidR="00230A81" w:rsidRPr="00557973">
        <w:rPr>
          <w:sz w:val="28"/>
          <w:szCs w:val="28"/>
        </w:rPr>
        <w:t xml:space="preserve"> «</w:t>
      </w:r>
      <w:r w:rsidR="00557973" w:rsidRPr="00557973">
        <w:rPr>
          <w:sz w:val="28"/>
          <w:szCs w:val="28"/>
        </w:rPr>
        <w:t>Об утверждении Положения о порядке проведения публичных слушаний и общественных обсуждений на территории Козловского сельского поселения Бутурлиновского муниципального района</w:t>
      </w:r>
      <w:r w:rsidR="00230A81" w:rsidRPr="00557973">
        <w:rPr>
          <w:sz w:val="28"/>
          <w:szCs w:val="28"/>
        </w:rPr>
        <w:t xml:space="preserve">», </w:t>
      </w:r>
      <w:r w:rsidRPr="00557973">
        <w:rPr>
          <w:sz w:val="28"/>
          <w:szCs w:val="28"/>
        </w:rPr>
        <w:t xml:space="preserve">Заключением Правительства Воронежской области от </w:t>
      </w:r>
      <w:r w:rsidR="00F80058">
        <w:rPr>
          <w:sz w:val="28"/>
          <w:szCs w:val="28"/>
        </w:rPr>
        <w:t>03.05.2023</w:t>
      </w:r>
      <w:r w:rsidRPr="00557973">
        <w:rPr>
          <w:sz w:val="28"/>
          <w:szCs w:val="28"/>
        </w:rPr>
        <w:t xml:space="preserve">г. № </w:t>
      </w:r>
      <w:r w:rsidR="00F80058">
        <w:rPr>
          <w:sz w:val="28"/>
          <w:szCs w:val="28"/>
        </w:rPr>
        <w:t>17-01-32/И-793</w:t>
      </w:r>
      <w:r w:rsidRPr="00557973">
        <w:rPr>
          <w:sz w:val="28"/>
          <w:szCs w:val="28"/>
        </w:rPr>
        <w:t xml:space="preserve">, </w:t>
      </w:r>
      <w:r w:rsidR="00A8663C" w:rsidRPr="00557973">
        <w:rPr>
          <w:sz w:val="28"/>
          <w:szCs w:val="28"/>
        </w:rPr>
        <w:t xml:space="preserve">руководствуясь </w:t>
      </w:r>
      <w:r w:rsidRPr="00557973">
        <w:rPr>
          <w:sz w:val="28"/>
          <w:szCs w:val="28"/>
        </w:rPr>
        <w:t xml:space="preserve">Уставом </w:t>
      </w:r>
      <w:r w:rsidR="002A456C" w:rsidRPr="00557973">
        <w:rPr>
          <w:sz w:val="28"/>
          <w:szCs w:val="28"/>
        </w:rPr>
        <w:t>Козловского сельского</w:t>
      </w:r>
      <w:r w:rsidR="00557973">
        <w:rPr>
          <w:sz w:val="28"/>
          <w:szCs w:val="28"/>
        </w:rPr>
        <w:t xml:space="preserve"> </w:t>
      </w:r>
      <w:r w:rsidR="00EF2363" w:rsidRPr="00557973">
        <w:rPr>
          <w:sz w:val="28"/>
          <w:szCs w:val="28"/>
        </w:rPr>
        <w:t xml:space="preserve">поселения Бутурлиновского муниципального района Воронежской области, Совет народных депутатов </w:t>
      </w:r>
      <w:r w:rsidR="002A456C" w:rsidRPr="00557973">
        <w:rPr>
          <w:sz w:val="28"/>
          <w:szCs w:val="28"/>
        </w:rPr>
        <w:t>Козловского сельского</w:t>
      </w:r>
      <w:r w:rsidR="00EF2363" w:rsidRPr="00557973">
        <w:rPr>
          <w:sz w:val="28"/>
          <w:szCs w:val="28"/>
        </w:rPr>
        <w:t xml:space="preserve"> поселения Бутурлиновского муниципального района Воронежской области</w:t>
      </w:r>
    </w:p>
    <w:p w:rsidR="00EF2363" w:rsidRDefault="00EF2363" w:rsidP="005A7737">
      <w:pPr>
        <w:pStyle w:val="a5"/>
        <w:ind w:firstLine="420"/>
        <w:jc w:val="both"/>
        <w:rPr>
          <w:sz w:val="28"/>
          <w:szCs w:val="28"/>
        </w:rPr>
      </w:pPr>
    </w:p>
    <w:p w:rsidR="00557973" w:rsidRDefault="00B35EF0" w:rsidP="00B35EF0">
      <w:pPr>
        <w:pStyle w:val="a5"/>
        <w:ind w:firstLine="420"/>
        <w:jc w:val="center"/>
        <w:rPr>
          <w:b/>
          <w:sz w:val="28"/>
          <w:szCs w:val="28"/>
        </w:rPr>
      </w:pPr>
      <w:bookmarkStart w:id="0" w:name="_Toc328481007"/>
      <w:r>
        <w:rPr>
          <w:b/>
          <w:sz w:val="28"/>
          <w:szCs w:val="28"/>
        </w:rPr>
        <w:t>РЕШИЛ:</w:t>
      </w:r>
    </w:p>
    <w:p w:rsidR="00B35EF0" w:rsidRPr="00B35EF0" w:rsidRDefault="00B35EF0" w:rsidP="00B35EF0">
      <w:pPr>
        <w:pStyle w:val="a5"/>
        <w:ind w:firstLine="420"/>
        <w:jc w:val="center"/>
        <w:rPr>
          <w:b/>
          <w:sz w:val="28"/>
          <w:szCs w:val="28"/>
        </w:rPr>
      </w:pPr>
    </w:p>
    <w:p w:rsidR="00557973" w:rsidRPr="00637E0B" w:rsidRDefault="00557973" w:rsidP="00557973">
      <w:pPr>
        <w:spacing w:line="360" w:lineRule="auto"/>
        <w:jc w:val="both"/>
        <w:rPr>
          <w:rFonts w:eastAsia="Calibri"/>
        </w:rPr>
      </w:pPr>
      <w:r w:rsidRPr="001C28C1">
        <w:rPr>
          <w:rFonts w:eastAsia="Calibri"/>
        </w:rPr>
        <w:t xml:space="preserve">         </w:t>
      </w:r>
      <w:r w:rsidRPr="00637E0B">
        <w:rPr>
          <w:rFonts w:eastAsia="Calibri"/>
        </w:rPr>
        <w:t>1.</w:t>
      </w:r>
      <w:r>
        <w:rPr>
          <w:rFonts w:eastAsia="Calibri"/>
        </w:rPr>
        <w:t xml:space="preserve"> </w:t>
      </w:r>
      <w:r w:rsidRPr="00637E0B">
        <w:rPr>
          <w:rFonts w:eastAsia="Calibri"/>
        </w:rPr>
        <w:t>Внести в решение от</w:t>
      </w:r>
      <w:r w:rsidRPr="00CA4801">
        <w:rPr>
          <w:rFonts w:eastAsia="Calibri"/>
        </w:rPr>
        <w:t xml:space="preserve"> 31.08.2012 № 104</w:t>
      </w:r>
      <w:r w:rsidRPr="00637E0B">
        <w:rPr>
          <w:rFonts w:eastAsia="Calibri"/>
        </w:rPr>
        <w:t xml:space="preserve"> «Об утверждении генерального плана </w:t>
      </w:r>
      <w:r w:rsidRPr="00CA4801">
        <w:rPr>
          <w:rFonts w:eastAsia="Calibri"/>
        </w:rPr>
        <w:t>Козловского сельского поселения</w:t>
      </w:r>
      <w:r>
        <w:rPr>
          <w:rFonts w:eastAsia="Calibri"/>
        </w:rPr>
        <w:t xml:space="preserve"> </w:t>
      </w:r>
      <w:r w:rsidRPr="00CA4801">
        <w:rPr>
          <w:rFonts w:eastAsia="Calibri"/>
        </w:rPr>
        <w:t>Бутурлиновского муниципального района Воронежской области</w:t>
      </w:r>
      <w:r>
        <w:rPr>
          <w:rFonts w:eastAsia="Calibri"/>
        </w:rPr>
        <w:t xml:space="preserve"> следующие изменения</w:t>
      </w:r>
      <w:r w:rsidRPr="00637E0B">
        <w:rPr>
          <w:rFonts w:eastAsia="Calibri"/>
        </w:rPr>
        <w:t>:</w:t>
      </w:r>
    </w:p>
    <w:p w:rsidR="00557973" w:rsidRPr="00637E0B" w:rsidRDefault="00557973" w:rsidP="00557973">
      <w:pPr>
        <w:spacing w:line="360" w:lineRule="auto"/>
        <w:ind w:firstLine="708"/>
        <w:jc w:val="both"/>
        <w:rPr>
          <w:rFonts w:eastAsia="Calibri"/>
        </w:rPr>
      </w:pPr>
      <w:r w:rsidRPr="00637E0B">
        <w:rPr>
          <w:rFonts w:eastAsia="Calibri"/>
        </w:rPr>
        <w:t>1.1</w:t>
      </w:r>
      <w:r>
        <w:rPr>
          <w:rFonts w:eastAsia="Calibri"/>
        </w:rPr>
        <w:t xml:space="preserve">    Приложение № 1 к </w:t>
      </w:r>
      <w:r w:rsidRPr="00637E0B">
        <w:rPr>
          <w:rFonts w:eastAsia="Calibri"/>
        </w:rPr>
        <w:t>решени</w:t>
      </w:r>
      <w:r>
        <w:rPr>
          <w:rFonts w:eastAsia="Calibri"/>
        </w:rPr>
        <w:t>ю</w:t>
      </w:r>
      <w:r w:rsidRPr="00637E0B">
        <w:rPr>
          <w:rFonts w:eastAsia="Calibri"/>
        </w:rPr>
        <w:t xml:space="preserve"> от</w:t>
      </w:r>
      <w:r w:rsidRPr="00CA4801">
        <w:rPr>
          <w:rFonts w:eastAsia="Calibri"/>
        </w:rPr>
        <w:t xml:space="preserve"> 31.08.2012 № 104</w:t>
      </w:r>
      <w:r w:rsidRPr="00637E0B">
        <w:rPr>
          <w:rFonts w:eastAsia="Calibri"/>
        </w:rPr>
        <w:t xml:space="preserve"> «Положение о территориальном планировании» изложить в новой редакции</w:t>
      </w:r>
      <w:r>
        <w:rPr>
          <w:rFonts w:eastAsia="Calibri"/>
        </w:rPr>
        <w:t>,</w:t>
      </w:r>
      <w:r w:rsidRPr="00637E0B">
        <w:rPr>
          <w:rFonts w:eastAsia="Calibri"/>
        </w:rPr>
        <w:t xml:space="preserve"> согласно </w:t>
      </w:r>
      <w:r>
        <w:rPr>
          <w:rFonts w:eastAsia="Calibri"/>
        </w:rPr>
        <w:t>п</w:t>
      </w:r>
      <w:r w:rsidRPr="00637E0B">
        <w:rPr>
          <w:rFonts w:eastAsia="Calibri"/>
        </w:rPr>
        <w:t>риложению № 1 к настоящему решению.</w:t>
      </w:r>
    </w:p>
    <w:p w:rsidR="00557973" w:rsidRPr="00637E0B" w:rsidRDefault="00557973" w:rsidP="00557973">
      <w:pPr>
        <w:spacing w:line="360" w:lineRule="auto"/>
        <w:ind w:firstLine="708"/>
        <w:jc w:val="both"/>
        <w:rPr>
          <w:rFonts w:eastAsia="Calibri"/>
        </w:rPr>
      </w:pPr>
      <w:r w:rsidRPr="00637E0B">
        <w:rPr>
          <w:rFonts w:eastAsia="Calibri"/>
        </w:rPr>
        <w:t>1.2</w:t>
      </w:r>
      <w:r w:rsidRPr="00637E0B">
        <w:rPr>
          <w:rFonts w:eastAsia="Calibri"/>
        </w:rPr>
        <w:tab/>
        <w:t>Дополнить «Положение о территориальном планировании» приложением «</w:t>
      </w:r>
      <w:r w:rsidRPr="00B178A4">
        <w:rPr>
          <w:rFonts w:eastAsia="Calibri"/>
        </w:rPr>
        <w:t>Графическое описание местоположения границ населенного пункта села Козловка</w:t>
      </w:r>
      <w:r w:rsidRPr="00637E0B">
        <w:rPr>
          <w:rFonts w:eastAsia="Calibri"/>
        </w:rPr>
        <w:t>» согласно приложению № 2 к настоящему решению.</w:t>
      </w:r>
    </w:p>
    <w:p w:rsidR="00557973" w:rsidRDefault="00557973" w:rsidP="00557973">
      <w:pPr>
        <w:spacing w:line="360" w:lineRule="auto"/>
        <w:ind w:firstLine="708"/>
        <w:jc w:val="both"/>
        <w:rPr>
          <w:rFonts w:eastAsia="Calibri"/>
        </w:rPr>
      </w:pPr>
      <w:r w:rsidRPr="00637E0B">
        <w:rPr>
          <w:rFonts w:eastAsia="Calibri"/>
        </w:rPr>
        <w:t>1.3</w:t>
      </w:r>
      <w:r w:rsidRPr="00637E0B">
        <w:rPr>
          <w:rFonts w:eastAsia="Calibri"/>
        </w:rPr>
        <w:tab/>
      </w:r>
      <w:r>
        <w:rPr>
          <w:rFonts w:eastAsia="Calibri"/>
        </w:rPr>
        <w:t xml:space="preserve">Приложение </w:t>
      </w:r>
      <w:r w:rsidRPr="00CA4801">
        <w:t>№ 5</w:t>
      </w:r>
      <w:r>
        <w:t xml:space="preserve"> </w:t>
      </w:r>
      <w:r>
        <w:rPr>
          <w:rFonts w:eastAsia="Calibri"/>
        </w:rPr>
        <w:t xml:space="preserve">к </w:t>
      </w:r>
      <w:r w:rsidRPr="00637E0B">
        <w:rPr>
          <w:rFonts w:eastAsia="Calibri"/>
        </w:rPr>
        <w:t>решени</w:t>
      </w:r>
      <w:r>
        <w:rPr>
          <w:rFonts w:eastAsia="Calibri"/>
        </w:rPr>
        <w:t>ю</w:t>
      </w:r>
      <w:r w:rsidRPr="00637E0B">
        <w:rPr>
          <w:rFonts w:eastAsia="Calibri"/>
        </w:rPr>
        <w:t xml:space="preserve"> от</w:t>
      </w:r>
      <w:r w:rsidRPr="00CA4801">
        <w:rPr>
          <w:rFonts w:eastAsia="Calibri"/>
        </w:rPr>
        <w:t xml:space="preserve"> 31.08.2012 № 104</w:t>
      </w:r>
      <w:r w:rsidRPr="00637E0B">
        <w:rPr>
          <w:rFonts w:eastAsia="Calibri"/>
        </w:rPr>
        <w:t xml:space="preserve"> </w:t>
      </w:r>
      <w:r>
        <w:rPr>
          <w:rFonts w:eastAsia="Calibri"/>
        </w:rPr>
        <w:t>«Карта</w:t>
      </w:r>
      <w:r w:rsidRPr="00637E0B">
        <w:rPr>
          <w:rFonts w:eastAsia="Calibri"/>
        </w:rPr>
        <w:t xml:space="preserve"> генерального плана с отображением зон планируемого размещения объектов капитального строительства федерального, регионального или местного значения и границ функциональных зон</w:t>
      </w:r>
      <w:r>
        <w:rPr>
          <w:rFonts w:eastAsia="Calibri"/>
        </w:rPr>
        <w:t>»</w:t>
      </w:r>
      <w:r w:rsidRPr="00637E0B">
        <w:rPr>
          <w:rFonts w:eastAsia="Calibri"/>
        </w:rPr>
        <w:t xml:space="preserve"> изложить в новой редакции</w:t>
      </w:r>
      <w:r>
        <w:rPr>
          <w:rFonts w:eastAsia="Calibri"/>
        </w:rPr>
        <w:t>,</w:t>
      </w:r>
      <w:r w:rsidRPr="00637E0B">
        <w:rPr>
          <w:rFonts w:eastAsia="Calibri"/>
        </w:rPr>
        <w:t xml:space="preserve"> согласно </w:t>
      </w:r>
      <w:r>
        <w:rPr>
          <w:rFonts w:eastAsia="Calibri"/>
        </w:rPr>
        <w:t>п</w:t>
      </w:r>
      <w:r w:rsidRPr="00637E0B">
        <w:rPr>
          <w:rFonts w:eastAsia="Calibri"/>
        </w:rPr>
        <w:t>риложению № 3 к настоящему решению.</w:t>
      </w:r>
    </w:p>
    <w:p w:rsidR="00557973" w:rsidRPr="00637E0B" w:rsidRDefault="00557973" w:rsidP="00557973">
      <w:pPr>
        <w:spacing w:line="360" w:lineRule="auto"/>
        <w:ind w:firstLine="708"/>
        <w:jc w:val="both"/>
        <w:rPr>
          <w:rFonts w:eastAsia="Calibri"/>
        </w:rPr>
      </w:pPr>
      <w:r>
        <w:rPr>
          <w:rFonts w:eastAsia="Calibri"/>
        </w:rPr>
        <w:t>1.4 Дополнить генеральный план приложением № 9 «</w:t>
      </w:r>
      <w:r w:rsidRPr="000608ED">
        <w:rPr>
          <w:rFonts w:eastAsia="Calibri"/>
        </w:rPr>
        <w:t>Карта границ населенного пункта села Козловка»</w:t>
      </w:r>
      <w:r>
        <w:rPr>
          <w:rFonts w:eastAsia="Calibri"/>
        </w:rPr>
        <w:t xml:space="preserve"> </w:t>
      </w:r>
      <w:r w:rsidRPr="00637E0B">
        <w:rPr>
          <w:rFonts w:eastAsia="Calibri"/>
        </w:rPr>
        <w:t xml:space="preserve">согласно приложению № </w:t>
      </w:r>
      <w:r>
        <w:rPr>
          <w:rFonts w:eastAsia="Calibri"/>
        </w:rPr>
        <w:t>4</w:t>
      </w:r>
      <w:r w:rsidRPr="00637E0B">
        <w:rPr>
          <w:rFonts w:eastAsia="Calibri"/>
        </w:rPr>
        <w:t xml:space="preserve"> к настоящему решению.</w:t>
      </w:r>
    </w:p>
    <w:p w:rsidR="00557973" w:rsidRDefault="00557973" w:rsidP="00557973">
      <w:pPr>
        <w:spacing w:line="360" w:lineRule="auto"/>
        <w:jc w:val="both"/>
        <w:rPr>
          <w:rFonts w:eastAsia="Calibri"/>
          <w:lang w:eastAsia="en-US"/>
        </w:rPr>
      </w:pPr>
      <w:r w:rsidRPr="00CA4801">
        <w:rPr>
          <w:rFonts w:eastAsia="Calibri"/>
        </w:rPr>
        <w:tab/>
        <w:t>2.</w:t>
      </w:r>
      <w:r>
        <w:rPr>
          <w:rFonts w:eastAsia="Calibri"/>
        </w:rPr>
        <w:t xml:space="preserve"> </w:t>
      </w:r>
      <w:r w:rsidRPr="00CA4801">
        <w:rPr>
          <w:rFonts w:eastAsia="Calibri"/>
        </w:rPr>
        <w:t xml:space="preserve">Опубликовать настоящее решение </w:t>
      </w:r>
      <w:r w:rsidR="00FB6D15" w:rsidRPr="00393085">
        <w:rPr>
          <w:rFonts w:eastAsia="Calibri"/>
          <w:lang w:eastAsia="en-US"/>
        </w:rPr>
        <w:t>в Вестнике нормативно-правовых актов  К</w:t>
      </w:r>
      <w:r w:rsidR="00FB6D15">
        <w:rPr>
          <w:rFonts w:eastAsia="Calibri"/>
          <w:lang w:eastAsia="en-US"/>
        </w:rPr>
        <w:t>озловского</w:t>
      </w:r>
      <w:r w:rsidR="00FB6D15" w:rsidRPr="00393085">
        <w:rPr>
          <w:rFonts w:eastAsia="Calibri"/>
          <w:lang w:eastAsia="en-US"/>
        </w:rPr>
        <w:t xml:space="preserve"> сельского поселения Бутурлиновского муниципального района Воронежской области  и разместить в сети «Интернет» на официальном сайте органов местного самоуправления </w:t>
      </w:r>
      <w:r w:rsidR="00FB6D15">
        <w:rPr>
          <w:rFonts w:eastAsia="Calibri"/>
          <w:lang w:eastAsia="en-US"/>
        </w:rPr>
        <w:t>Козловского</w:t>
      </w:r>
      <w:r w:rsidR="00FB6D15" w:rsidRPr="00393085">
        <w:rPr>
          <w:rFonts w:eastAsia="Calibri"/>
          <w:lang w:eastAsia="en-US"/>
        </w:rPr>
        <w:t xml:space="preserve"> сельского </w:t>
      </w:r>
      <w:r w:rsidR="00FB6D15" w:rsidRPr="00393085">
        <w:rPr>
          <w:rFonts w:eastAsia="Calibri"/>
          <w:lang w:eastAsia="en-US"/>
        </w:rPr>
        <w:lastRenderedPageBreak/>
        <w:t xml:space="preserve">поселения и обнародовать настоящее решение на территории </w:t>
      </w:r>
      <w:r w:rsidR="00FB6D15">
        <w:rPr>
          <w:rFonts w:eastAsia="Calibri"/>
          <w:lang w:eastAsia="en-US"/>
        </w:rPr>
        <w:t xml:space="preserve">Козловского </w:t>
      </w:r>
      <w:r w:rsidR="00FB6D15" w:rsidRPr="00393085">
        <w:rPr>
          <w:rFonts w:eastAsia="Calibri"/>
          <w:lang w:eastAsia="en-US"/>
        </w:rPr>
        <w:t>сельского поселения.</w:t>
      </w:r>
    </w:p>
    <w:p w:rsidR="00FB6D15" w:rsidRDefault="00FB6D15" w:rsidP="00557973">
      <w:pPr>
        <w:spacing w:line="360" w:lineRule="auto"/>
        <w:jc w:val="both"/>
        <w:rPr>
          <w:rFonts w:eastAsia="Calibri"/>
          <w:lang w:eastAsia="en-US"/>
        </w:rPr>
      </w:pPr>
    </w:p>
    <w:p w:rsidR="00FB6D15" w:rsidRPr="00CA4801" w:rsidRDefault="00FB6D15" w:rsidP="00557973">
      <w:pPr>
        <w:spacing w:line="360" w:lineRule="auto"/>
        <w:jc w:val="both"/>
        <w:rPr>
          <w:rFonts w:eastAsia="Calibri"/>
        </w:rPr>
      </w:pPr>
      <w:r>
        <w:rPr>
          <w:rFonts w:eastAsia="Calibri"/>
          <w:lang w:eastAsia="en-US"/>
        </w:rPr>
        <w:t>Глава Козловского сельского поселения                       В.С.Раковский</w:t>
      </w:r>
    </w:p>
    <w:p w:rsidR="00557973" w:rsidRPr="00B35EF0" w:rsidRDefault="00557973" w:rsidP="00557973">
      <w:pPr>
        <w:jc w:val="right"/>
      </w:pPr>
      <w:r>
        <w:rPr>
          <w:rFonts w:eastAsia="Calibri" w:cs="Calibri"/>
        </w:rPr>
        <w:br w:type="page"/>
      </w:r>
      <w:r w:rsidRPr="00B35EF0">
        <w:lastRenderedPageBreak/>
        <w:t>Приложение № 1</w:t>
      </w:r>
    </w:p>
    <w:p w:rsidR="00557973" w:rsidRPr="00B35EF0" w:rsidRDefault="00557973" w:rsidP="00557973">
      <w:pPr>
        <w:pStyle w:val="1"/>
        <w:jc w:val="right"/>
        <w:rPr>
          <w:b w:val="0"/>
        </w:rPr>
      </w:pPr>
      <w:r w:rsidRPr="00B35EF0">
        <w:rPr>
          <w:b w:val="0"/>
        </w:rPr>
        <w:t>к решению Совета народных депутатов</w:t>
      </w:r>
    </w:p>
    <w:p w:rsidR="00557973" w:rsidRPr="00B35EF0" w:rsidRDefault="00557973" w:rsidP="00557973">
      <w:pPr>
        <w:pStyle w:val="1"/>
        <w:jc w:val="right"/>
        <w:rPr>
          <w:b w:val="0"/>
        </w:rPr>
      </w:pPr>
      <w:r w:rsidRPr="00B35EF0">
        <w:rPr>
          <w:b w:val="0"/>
        </w:rPr>
        <w:t xml:space="preserve">Козловского сельского поселения </w:t>
      </w:r>
    </w:p>
    <w:p w:rsidR="00557973" w:rsidRPr="00B35EF0" w:rsidRDefault="00557973" w:rsidP="00557973">
      <w:pPr>
        <w:pStyle w:val="1"/>
        <w:jc w:val="right"/>
      </w:pPr>
      <w:r w:rsidRPr="00B35EF0">
        <w:rPr>
          <w:b w:val="0"/>
        </w:rPr>
        <w:t xml:space="preserve">от </w:t>
      </w:r>
      <w:r w:rsidR="00DA6757">
        <w:rPr>
          <w:b w:val="0"/>
        </w:rPr>
        <w:t>22.05.</w:t>
      </w:r>
      <w:r w:rsidRPr="00B35EF0">
        <w:rPr>
          <w:b w:val="0"/>
        </w:rPr>
        <w:t xml:space="preserve"> 2023 № </w:t>
      </w:r>
      <w:r w:rsidR="00DA6757">
        <w:rPr>
          <w:b w:val="0"/>
        </w:rPr>
        <w:t>92</w:t>
      </w:r>
    </w:p>
    <w:p w:rsidR="00557973" w:rsidRPr="00B35EF0" w:rsidRDefault="00557973" w:rsidP="00557973"/>
    <w:p w:rsidR="00557973" w:rsidRDefault="00557973" w:rsidP="00557973"/>
    <w:p w:rsidR="00557973" w:rsidRDefault="00557973" w:rsidP="00557973"/>
    <w:p w:rsidR="00557973" w:rsidRDefault="00557973" w:rsidP="00557973"/>
    <w:p w:rsidR="00557973" w:rsidRDefault="00557973" w:rsidP="00557973"/>
    <w:p w:rsidR="00557973" w:rsidRDefault="00557973" w:rsidP="00557973"/>
    <w:p w:rsidR="00557973" w:rsidRDefault="00557973" w:rsidP="00557973"/>
    <w:p w:rsidR="00557973" w:rsidRDefault="00557973" w:rsidP="00557973"/>
    <w:p w:rsidR="00557973" w:rsidRDefault="00557973" w:rsidP="00557973"/>
    <w:p w:rsidR="00557973" w:rsidRDefault="00557973" w:rsidP="00557973"/>
    <w:p w:rsidR="00557973" w:rsidRPr="007E1716" w:rsidRDefault="00557973" w:rsidP="00557973"/>
    <w:p w:rsidR="00557973" w:rsidRDefault="00557973" w:rsidP="00557973">
      <w:pPr>
        <w:pStyle w:val="1"/>
        <w:jc w:val="center"/>
        <w:rPr>
          <w:sz w:val="28"/>
          <w:szCs w:val="28"/>
        </w:rPr>
      </w:pPr>
      <w:r>
        <w:rPr>
          <w:sz w:val="28"/>
          <w:szCs w:val="28"/>
        </w:rPr>
        <w:t>ГЕНЕРАЛЬНЫЙ ПЛАН</w:t>
      </w:r>
    </w:p>
    <w:p w:rsidR="00557973" w:rsidRDefault="00557973" w:rsidP="00557973">
      <w:pPr>
        <w:pStyle w:val="1"/>
        <w:jc w:val="center"/>
        <w:rPr>
          <w:sz w:val="28"/>
          <w:szCs w:val="28"/>
        </w:rPr>
      </w:pPr>
      <w:r>
        <w:rPr>
          <w:sz w:val="28"/>
          <w:szCs w:val="28"/>
        </w:rPr>
        <w:t>КОЗЛОВСКОГО СЕЛЬСКОГО ПОСЕЛЕНИЯ</w:t>
      </w:r>
    </w:p>
    <w:p w:rsidR="00557973" w:rsidRDefault="00557973" w:rsidP="00557973">
      <w:pPr>
        <w:pStyle w:val="1"/>
        <w:jc w:val="center"/>
        <w:rPr>
          <w:sz w:val="28"/>
          <w:szCs w:val="28"/>
        </w:rPr>
      </w:pPr>
      <w:r>
        <w:rPr>
          <w:sz w:val="28"/>
          <w:szCs w:val="28"/>
        </w:rPr>
        <w:t>БУТУРЛИНОВСКОГО МУНИЦИПАЛЬНОГО РАЙОНА</w:t>
      </w:r>
    </w:p>
    <w:p w:rsidR="00557973" w:rsidRDefault="00557973" w:rsidP="00557973">
      <w:pPr>
        <w:pStyle w:val="1"/>
        <w:jc w:val="center"/>
        <w:rPr>
          <w:sz w:val="28"/>
          <w:szCs w:val="28"/>
        </w:rPr>
      </w:pPr>
      <w:r>
        <w:rPr>
          <w:sz w:val="28"/>
          <w:szCs w:val="28"/>
        </w:rPr>
        <w:t>ВОРОНЕЖСКОЙ ОБЛАСТИ</w:t>
      </w:r>
    </w:p>
    <w:p w:rsidR="00557973" w:rsidRDefault="00557973" w:rsidP="00557973">
      <w:pPr>
        <w:pStyle w:val="1"/>
        <w:jc w:val="center"/>
        <w:rPr>
          <w:sz w:val="28"/>
          <w:szCs w:val="28"/>
        </w:rPr>
      </w:pPr>
    </w:p>
    <w:p w:rsidR="00557973" w:rsidRDefault="00557973" w:rsidP="00557973">
      <w:pPr>
        <w:pStyle w:val="1"/>
        <w:jc w:val="center"/>
        <w:rPr>
          <w:sz w:val="28"/>
          <w:szCs w:val="28"/>
        </w:rPr>
      </w:pPr>
    </w:p>
    <w:p w:rsidR="00557973" w:rsidRPr="00236EC6" w:rsidRDefault="00557973" w:rsidP="00557973">
      <w:pPr>
        <w:pStyle w:val="1"/>
        <w:jc w:val="center"/>
        <w:rPr>
          <w:sz w:val="28"/>
          <w:szCs w:val="28"/>
        </w:rPr>
      </w:pPr>
    </w:p>
    <w:p w:rsidR="00557973" w:rsidRPr="00896D46" w:rsidRDefault="00557973" w:rsidP="00557973">
      <w:pPr>
        <w:pStyle w:val="1"/>
        <w:jc w:val="center"/>
        <w:rPr>
          <w:sz w:val="28"/>
          <w:szCs w:val="28"/>
        </w:rPr>
      </w:pPr>
      <w:r>
        <w:rPr>
          <w:sz w:val="28"/>
          <w:szCs w:val="28"/>
        </w:rPr>
        <w:t>ПОЛОЖЕНИЕ О ТЕРРИТОРИАЛЬНОМ ПЛАНИРОВАНИИ</w:t>
      </w:r>
      <w:r>
        <w:rPr>
          <w:sz w:val="28"/>
          <w:szCs w:val="28"/>
        </w:rPr>
        <w:br w:type="page"/>
      </w:r>
      <w:r w:rsidRPr="00896D46">
        <w:rPr>
          <w:sz w:val="28"/>
          <w:szCs w:val="28"/>
        </w:rPr>
        <w:lastRenderedPageBreak/>
        <w:t>Оглав</w:t>
      </w:r>
      <w:r w:rsidRPr="00236EC6">
        <w:rPr>
          <w:sz w:val="28"/>
          <w:szCs w:val="28"/>
        </w:rPr>
        <w:t>л</w:t>
      </w:r>
      <w:r w:rsidRPr="00896D46">
        <w:rPr>
          <w:sz w:val="28"/>
          <w:szCs w:val="28"/>
        </w:rPr>
        <w:t>ение</w:t>
      </w:r>
      <w:bookmarkEnd w:id="0"/>
    </w:p>
    <w:p w:rsidR="00557973" w:rsidRPr="00B41155" w:rsidRDefault="001B5753" w:rsidP="00557973">
      <w:pPr>
        <w:pStyle w:val="12"/>
        <w:tabs>
          <w:tab w:val="clear" w:pos="9628"/>
          <w:tab w:val="right" w:leader="dot" w:pos="9180"/>
        </w:tabs>
        <w:spacing w:line="276" w:lineRule="auto"/>
        <w:ind w:right="279"/>
      </w:pPr>
      <w:r w:rsidRPr="001B5753">
        <w:fldChar w:fldCharType="begin"/>
      </w:r>
      <w:r w:rsidR="00557973" w:rsidRPr="00B41155">
        <w:instrText xml:space="preserve"> TOC \o "1-3" \h \z \u </w:instrText>
      </w:r>
      <w:r w:rsidRPr="001B5753">
        <w:fldChar w:fldCharType="separate"/>
      </w:r>
      <w:hyperlink w:anchor="_Toc328481007" w:history="1">
        <w:r w:rsidR="00557973" w:rsidRPr="00B41155">
          <w:rPr>
            <w:rStyle w:val="aa"/>
          </w:rPr>
          <w:t>Оглав</w:t>
        </w:r>
        <w:r w:rsidR="00557973" w:rsidRPr="00B41155">
          <w:rPr>
            <w:rStyle w:val="aa"/>
            <w:lang w:val="en-US"/>
          </w:rPr>
          <w:t>л</w:t>
        </w:r>
        <w:r w:rsidR="00557973" w:rsidRPr="00B41155">
          <w:rPr>
            <w:rStyle w:val="aa"/>
          </w:rPr>
          <w:t>ение</w:t>
        </w:r>
        <w:r w:rsidR="00557973" w:rsidRPr="00B41155">
          <w:rPr>
            <w:webHidden/>
          </w:rPr>
          <w:tab/>
        </w:r>
        <w:r w:rsidRPr="00B41155">
          <w:rPr>
            <w:webHidden/>
          </w:rPr>
          <w:fldChar w:fldCharType="begin"/>
        </w:r>
        <w:r w:rsidR="00557973" w:rsidRPr="00B41155">
          <w:rPr>
            <w:webHidden/>
          </w:rPr>
          <w:instrText xml:space="preserve"> PAGEREF _Toc328481007 \h </w:instrText>
        </w:r>
        <w:r w:rsidRPr="00B41155">
          <w:rPr>
            <w:webHidden/>
          </w:rPr>
        </w:r>
        <w:r w:rsidRPr="00B41155">
          <w:rPr>
            <w:webHidden/>
          </w:rPr>
          <w:fldChar w:fldCharType="separate"/>
        </w:r>
        <w:r w:rsidR="00557973" w:rsidRPr="00B41155">
          <w:rPr>
            <w:webHidden/>
          </w:rPr>
          <w:t>1</w:t>
        </w:r>
        <w:r w:rsidRPr="00B41155">
          <w:rPr>
            <w:webHidden/>
          </w:rPr>
          <w:fldChar w:fldCharType="end"/>
        </w:r>
      </w:hyperlink>
    </w:p>
    <w:p w:rsidR="00557973" w:rsidRPr="00B41155" w:rsidRDefault="001B5753" w:rsidP="00557973">
      <w:pPr>
        <w:pStyle w:val="12"/>
        <w:tabs>
          <w:tab w:val="clear" w:pos="9628"/>
          <w:tab w:val="right" w:leader="dot" w:pos="9180"/>
        </w:tabs>
        <w:spacing w:line="276" w:lineRule="auto"/>
        <w:ind w:right="279"/>
      </w:pPr>
      <w:hyperlink w:anchor="_Toc328481008" w:history="1">
        <w:r w:rsidR="00557973" w:rsidRPr="00B41155">
          <w:rPr>
            <w:rStyle w:val="aa"/>
          </w:rPr>
          <w:t>Предисловие</w:t>
        </w:r>
        <w:r w:rsidR="00557973" w:rsidRPr="00B41155">
          <w:rPr>
            <w:webHidden/>
          </w:rPr>
          <w:tab/>
        </w:r>
        <w:r w:rsidRPr="00B41155">
          <w:rPr>
            <w:webHidden/>
          </w:rPr>
          <w:fldChar w:fldCharType="begin"/>
        </w:r>
        <w:r w:rsidR="00557973" w:rsidRPr="00B41155">
          <w:rPr>
            <w:webHidden/>
          </w:rPr>
          <w:instrText xml:space="preserve"> PAGEREF _Toc328481008 \h </w:instrText>
        </w:r>
        <w:r w:rsidRPr="00B41155">
          <w:rPr>
            <w:webHidden/>
          </w:rPr>
        </w:r>
        <w:r w:rsidRPr="00B41155">
          <w:rPr>
            <w:webHidden/>
          </w:rPr>
          <w:fldChar w:fldCharType="separate"/>
        </w:r>
        <w:r w:rsidR="00557973" w:rsidRPr="00B41155">
          <w:rPr>
            <w:webHidden/>
          </w:rPr>
          <w:t>2</w:t>
        </w:r>
        <w:r w:rsidRPr="00B41155">
          <w:rPr>
            <w:webHidden/>
          </w:rPr>
          <w:fldChar w:fldCharType="end"/>
        </w:r>
      </w:hyperlink>
    </w:p>
    <w:p w:rsidR="00557973" w:rsidRPr="00B41155" w:rsidRDefault="001B5753" w:rsidP="00557973">
      <w:pPr>
        <w:pStyle w:val="12"/>
        <w:tabs>
          <w:tab w:val="clear" w:pos="9628"/>
          <w:tab w:val="right" w:leader="dot" w:pos="9180"/>
        </w:tabs>
        <w:spacing w:line="276" w:lineRule="auto"/>
        <w:ind w:right="279"/>
      </w:pPr>
      <w:hyperlink w:anchor="_Toc328481009" w:history="1">
        <w:r w:rsidR="00557973" w:rsidRPr="00B41155">
          <w:rPr>
            <w:rStyle w:val="aa"/>
          </w:rPr>
          <w:t>1. ЦЕЛИ И ЗАДАЧИ ГЕНЕРАЛЬНОГО ПЛАНА КОЗЛОВСКОГО СЕЛЬСКОГО ПОСЕЛЕНИЯ</w:t>
        </w:r>
        <w:r w:rsidR="00557973" w:rsidRPr="00B41155">
          <w:rPr>
            <w:webHidden/>
          </w:rPr>
          <w:tab/>
        </w:r>
        <w:r w:rsidRPr="00B41155">
          <w:rPr>
            <w:webHidden/>
          </w:rPr>
          <w:fldChar w:fldCharType="begin"/>
        </w:r>
        <w:r w:rsidR="00557973" w:rsidRPr="00B41155">
          <w:rPr>
            <w:webHidden/>
          </w:rPr>
          <w:instrText xml:space="preserve"> PAGEREF _Toc328481009 \h </w:instrText>
        </w:r>
        <w:r w:rsidRPr="00B41155">
          <w:rPr>
            <w:webHidden/>
          </w:rPr>
        </w:r>
        <w:r w:rsidRPr="00B41155">
          <w:rPr>
            <w:webHidden/>
          </w:rPr>
          <w:fldChar w:fldCharType="separate"/>
        </w:r>
        <w:r w:rsidR="00557973" w:rsidRPr="00B41155">
          <w:rPr>
            <w:webHidden/>
          </w:rPr>
          <w:t>6</w:t>
        </w:r>
        <w:r w:rsidRPr="00B41155">
          <w:rPr>
            <w:webHidden/>
          </w:rPr>
          <w:fldChar w:fldCharType="end"/>
        </w:r>
      </w:hyperlink>
    </w:p>
    <w:p w:rsidR="00557973" w:rsidRPr="00B41155" w:rsidRDefault="001B5753" w:rsidP="00557973">
      <w:pPr>
        <w:pStyle w:val="12"/>
        <w:tabs>
          <w:tab w:val="clear" w:pos="9628"/>
          <w:tab w:val="right" w:leader="dot" w:pos="9180"/>
        </w:tabs>
        <w:spacing w:line="276" w:lineRule="auto"/>
        <w:ind w:right="279"/>
      </w:pPr>
      <w:hyperlink w:anchor="_Toc328481010" w:history="1">
        <w:r w:rsidR="00557973" w:rsidRPr="00B41155">
          <w:rPr>
            <w:rStyle w:val="aa"/>
          </w:rPr>
          <w:t>2. ИНТЕРЕСЫ БУТУРЛИНОВСКОГО МУНИЦИПАЛЬНОГО РАЙОНА ПРИ ОСУЩЕСТВЛЕНИИ ТЕРРИТОРИАЛЬНОГО ПЛАНИРОВАНИЯ КОЗЛОВСКОГО СЕЛЬСКОГО ПОСЕЛЕНИЯ.</w:t>
        </w:r>
        <w:r w:rsidR="00557973" w:rsidRPr="00B41155">
          <w:rPr>
            <w:webHidden/>
          </w:rPr>
          <w:tab/>
        </w:r>
        <w:r w:rsidRPr="00B41155">
          <w:rPr>
            <w:webHidden/>
          </w:rPr>
          <w:fldChar w:fldCharType="begin"/>
        </w:r>
        <w:r w:rsidR="00557973" w:rsidRPr="00B41155">
          <w:rPr>
            <w:webHidden/>
          </w:rPr>
          <w:instrText xml:space="preserve"> PAGEREF _Toc328481010 \h </w:instrText>
        </w:r>
        <w:r w:rsidRPr="00B41155">
          <w:rPr>
            <w:webHidden/>
          </w:rPr>
        </w:r>
        <w:r w:rsidRPr="00B41155">
          <w:rPr>
            <w:webHidden/>
          </w:rPr>
          <w:fldChar w:fldCharType="separate"/>
        </w:r>
        <w:r w:rsidR="00557973" w:rsidRPr="00B41155">
          <w:rPr>
            <w:webHidden/>
          </w:rPr>
          <w:t>9</w:t>
        </w:r>
        <w:r w:rsidRPr="00B41155">
          <w:rPr>
            <w:webHidden/>
          </w:rPr>
          <w:fldChar w:fldCharType="end"/>
        </w:r>
      </w:hyperlink>
    </w:p>
    <w:p w:rsidR="00557973" w:rsidRPr="00B41155" w:rsidRDefault="001B5753" w:rsidP="00557973">
      <w:pPr>
        <w:pStyle w:val="12"/>
        <w:tabs>
          <w:tab w:val="clear" w:pos="9628"/>
          <w:tab w:val="right" w:leader="dot" w:pos="9180"/>
        </w:tabs>
        <w:spacing w:line="276" w:lineRule="auto"/>
        <w:ind w:right="279"/>
      </w:pPr>
      <w:hyperlink w:anchor="_Toc328481011" w:history="1">
        <w:r w:rsidR="00557973" w:rsidRPr="00B41155">
          <w:rPr>
            <w:rStyle w:val="aa"/>
          </w:rPr>
          <w:t>3. ПЕРЕЧЕНЬ МЕРОПРИЯТИЙ ПО ТЕРРИТОРИАЛЬНОМУ ПЛАНИРОВАНИЮ.</w:t>
        </w:r>
        <w:r w:rsidR="00557973" w:rsidRPr="00B41155">
          <w:rPr>
            <w:webHidden/>
          </w:rPr>
          <w:tab/>
        </w:r>
        <w:r w:rsidRPr="00B41155">
          <w:rPr>
            <w:webHidden/>
          </w:rPr>
          <w:fldChar w:fldCharType="begin"/>
        </w:r>
        <w:r w:rsidR="00557973" w:rsidRPr="00B41155">
          <w:rPr>
            <w:webHidden/>
          </w:rPr>
          <w:instrText xml:space="preserve"> PAGEREF _Toc328481011 \h </w:instrText>
        </w:r>
        <w:r w:rsidRPr="00B41155">
          <w:rPr>
            <w:webHidden/>
          </w:rPr>
        </w:r>
        <w:r w:rsidRPr="00B41155">
          <w:rPr>
            <w:webHidden/>
          </w:rPr>
          <w:fldChar w:fldCharType="separate"/>
        </w:r>
        <w:r w:rsidR="00557973" w:rsidRPr="00B41155">
          <w:rPr>
            <w:webHidden/>
          </w:rPr>
          <w:t>10</w:t>
        </w:r>
        <w:r w:rsidRPr="00B41155">
          <w:rPr>
            <w:webHidden/>
          </w:rPr>
          <w:fldChar w:fldCharType="end"/>
        </w:r>
      </w:hyperlink>
    </w:p>
    <w:p w:rsidR="00557973" w:rsidRPr="00B41155" w:rsidRDefault="001B5753" w:rsidP="00557973">
      <w:pPr>
        <w:pStyle w:val="27"/>
        <w:ind w:left="360"/>
        <w:rPr>
          <w:noProof/>
          <w:sz w:val="26"/>
          <w:szCs w:val="26"/>
        </w:rPr>
      </w:pPr>
      <w:hyperlink w:anchor="_Toc328481012" w:history="1">
        <w:r w:rsidR="00557973" w:rsidRPr="00B41155">
          <w:rPr>
            <w:rStyle w:val="aa"/>
            <w:noProof/>
            <w:sz w:val="26"/>
            <w:szCs w:val="26"/>
          </w:rPr>
          <w:t>3.1. Предложения по административно – территориальному устройству Козловского сельского поселения.</w:t>
        </w:r>
        <w:r w:rsidR="00557973" w:rsidRPr="00B41155">
          <w:rPr>
            <w:noProof/>
            <w:webHidden/>
            <w:sz w:val="26"/>
            <w:szCs w:val="26"/>
          </w:rPr>
          <w:tab/>
        </w:r>
        <w:r w:rsidRPr="00B41155">
          <w:rPr>
            <w:noProof/>
            <w:webHidden/>
            <w:sz w:val="26"/>
            <w:szCs w:val="26"/>
          </w:rPr>
          <w:fldChar w:fldCharType="begin"/>
        </w:r>
        <w:r w:rsidR="00557973" w:rsidRPr="00B41155">
          <w:rPr>
            <w:noProof/>
            <w:webHidden/>
            <w:sz w:val="26"/>
            <w:szCs w:val="26"/>
          </w:rPr>
          <w:instrText xml:space="preserve"> PAGEREF _Toc328481012 \h </w:instrText>
        </w:r>
        <w:r w:rsidRPr="00B41155">
          <w:rPr>
            <w:noProof/>
            <w:webHidden/>
            <w:sz w:val="26"/>
            <w:szCs w:val="26"/>
          </w:rPr>
        </w:r>
        <w:r w:rsidRPr="00B41155">
          <w:rPr>
            <w:noProof/>
            <w:webHidden/>
            <w:sz w:val="26"/>
            <w:szCs w:val="26"/>
          </w:rPr>
          <w:fldChar w:fldCharType="separate"/>
        </w:r>
        <w:r w:rsidR="00557973" w:rsidRPr="00B41155">
          <w:rPr>
            <w:noProof/>
            <w:webHidden/>
            <w:sz w:val="26"/>
            <w:szCs w:val="26"/>
          </w:rPr>
          <w:t>10</w:t>
        </w:r>
        <w:r w:rsidRPr="00B41155">
          <w:rPr>
            <w:noProof/>
            <w:webHidden/>
            <w:sz w:val="26"/>
            <w:szCs w:val="26"/>
          </w:rPr>
          <w:fldChar w:fldCharType="end"/>
        </w:r>
      </w:hyperlink>
    </w:p>
    <w:p w:rsidR="00557973" w:rsidRPr="00B41155" w:rsidRDefault="001B5753" w:rsidP="00557973">
      <w:pPr>
        <w:pStyle w:val="27"/>
        <w:ind w:left="360"/>
        <w:rPr>
          <w:noProof/>
          <w:sz w:val="26"/>
          <w:szCs w:val="26"/>
        </w:rPr>
      </w:pPr>
      <w:hyperlink w:anchor="_Toc328481013" w:history="1">
        <w:r w:rsidR="00557973" w:rsidRPr="00B41155">
          <w:rPr>
            <w:rStyle w:val="aa"/>
            <w:noProof/>
            <w:sz w:val="26"/>
            <w:szCs w:val="26"/>
          </w:rPr>
          <w:t>3.2. Предложение по градостроительному зонированию территории Козловского сельского поселения.</w:t>
        </w:r>
        <w:r w:rsidR="00557973" w:rsidRPr="00B41155">
          <w:rPr>
            <w:noProof/>
            <w:webHidden/>
            <w:sz w:val="26"/>
            <w:szCs w:val="26"/>
          </w:rPr>
          <w:tab/>
        </w:r>
        <w:r w:rsidRPr="00B41155">
          <w:rPr>
            <w:noProof/>
            <w:webHidden/>
            <w:sz w:val="26"/>
            <w:szCs w:val="26"/>
          </w:rPr>
          <w:fldChar w:fldCharType="begin"/>
        </w:r>
        <w:r w:rsidR="00557973" w:rsidRPr="00B41155">
          <w:rPr>
            <w:noProof/>
            <w:webHidden/>
            <w:sz w:val="26"/>
            <w:szCs w:val="26"/>
          </w:rPr>
          <w:instrText xml:space="preserve"> PAGEREF _Toc328481013 \h </w:instrText>
        </w:r>
        <w:r w:rsidRPr="00B41155">
          <w:rPr>
            <w:noProof/>
            <w:webHidden/>
            <w:sz w:val="26"/>
            <w:szCs w:val="26"/>
          </w:rPr>
        </w:r>
        <w:r w:rsidRPr="00B41155">
          <w:rPr>
            <w:noProof/>
            <w:webHidden/>
            <w:sz w:val="26"/>
            <w:szCs w:val="26"/>
          </w:rPr>
          <w:fldChar w:fldCharType="separate"/>
        </w:r>
        <w:r w:rsidR="00557973" w:rsidRPr="00B41155">
          <w:rPr>
            <w:noProof/>
            <w:webHidden/>
            <w:sz w:val="26"/>
            <w:szCs w:val="26"/>
          </w:rPr>
          <w:t>10</w:t>
        </w:r>
        <w:r w:rsidRPr="00B41155">
          <w:rPr>
            <w:noProof/>
            <w:webHidden/>
            <w:sz w:val="26"/>
            <w:szCs w:val="26"/>
          </w:rPr>
          <w:fldChar w:fldCharType="end"/>
        </w:r>
      </w:hyperlink>
    </w:p>
    <w:p w:rsidR="00557973" w:rsidRPr="00B41155" w:rsidRDefault="001B5753" w:rsidP="00557973">
      <w:pPr>
        <w:pStyle w:val="27"/>
        <w:ind w:left="360"/>
        <w:rPr>
          <w:noProof/>
          <w:sz w:val="26"/>
          <w:szCs w:val="26"/>
        </w:rPr>
      </w:pPr>
      <w:hyperlink w:anchor="_Toc328481014" w:history="1">
        <w:r w:rsidR="00557973" w:rsidRPr="00B41155">
          <w:rPr>
            <w:rStyle w:val="aa"/>
            <w:noProof/>
            <w:sz w:val="26"/>
            <w:szCs w:val="26"/>
          </w:rPr>
          <w:t>3.3. Предложения по размещению объектов капитального строительства местного значения</w:t>
        </w:r>
        <w:r w:rsidR="00557973" w:rsidRPr="00B41155">
          <w:rPr>
            <w:noProof/>
            <w:webHidden/>
            <w:sz w:val="26"/>
            <w:szCs w:val="26"/>
          </w:rPr>
          <w:tab/>
        </w:r>
        <w:r w:rsidRPr="00B41155">
          <w:rPr>
            <w:noProof/>
            <w:webHidden/>
            <w:sz w:val="26"/>
            <w:szCs w:val="26"/>
          </w:rPr>
          <w:fldChar w:fldCharType="begin"/>
        </w:r>
        <w:r w:rsidR="00557973" w:rsidRPr="00B41155">
          <w:rPr>
            <w:noProof/>
            <w:webHidden/>
            <w:sz w:val="26"/>
            <w:szCs w:val="26"/>
          </w:rPr>
          <w:instrText xml:space="preserve"> PAGEREF _Toc328481014 \h </w:instrText>
        </w:r>
        <w:r w:rsidRPr="00B41155">
          <w:rPr>
            <w:noProof/>
            <w:webHidden/>
            <w:sz w:val="26"/>
            <w:szCs w:val="26"/>
          </w:rPr>
        </w:r>
        <w:r w:rsidRPr="00B41155">
          <w:rPr>
            <w:noProof/>
            <w:webHidden/>
            <w:sz w:val="26"/>
            <w:szCs w:val="26"/>
          </w:rPr>
          <w:fldChar w:fldCharType="separate"/>
        </w:r>
        <w:r w:rsidR="00557973" w:rsidRPr="00B41155">
          <w:rPr>
            <w:noProof/>
            <w:webHidden/>
            <w:sz w:val="26"/>
            <w:szCs w:val="26"/>
          </w:rPr>
          <w:t>10</w:t>
        </w:r>
        <w:r w:rsidRPr="00B41155">
          <w:rPr>
            <w:noProof/>
            <w:webHidden/>
            <w:sz w:val="26"/>
            <w:szCs w:val="26"/>
          </w:rPr>
          <w:fldChar w:fldCharType="end"/>
        </w:r>
      </w:hyperlink>
    </w:p>
    <w:p w:rsidR="00557973" w:rsidRPr="00B41155" w:rsidRDefault="001B5753" w:rsidP="00557973">
      <w:pPr>
        <w:pStyle w:val="36"/>
        <w:tabs>
          <w:tab w:val="right" w:leader="dot" w:pos="9061"/>
          <w:tab w:val="right" w:leader="dot" w:pos="9180"/>
        </w:tabs>
        <w:spacing w:line="276" w:lineRule="auto"/>
        <w:ind w:left="720" w:right="279"/>
        <w:jc w:val="both"/>
        <w:rPr>
          <w:i w:val="0"/>
          <w:iCs w:val="0"/>
          <w:noProof/>
          <w:sz w:val="26"/>
          <w:szCs w:val="26"/>
        </w:rPr>
      </w:pPr>
      <w:hyperlink w:anchor="_Toc328481015" w:history="1">
        <w:r w:rsidR="00557973" w:rsidRPr="00B41155">
          <w:rPr>
            <w:rStyle w:val="aa"/>
            <w:i w:val="0"/>
            <w:noProof/>
            <w:sz w:val="26"/>
            <w:szCs w:val="26"/>
          </w:rPr>
          <w:t>3.3.1. Предложения по обеспечению  территории сельского поселения объектами инженерной инфраструктуры.</w:t>
        </w:r>
        <w:r w:rsidR="00557973" w:rsidRPr="00B41155">
          <w:rPr>
            <w:i w:val="0"/>
            <w:noProof/>
            <w:webHidden/>
            <w:sz w:val="26"/>
            <w:szCs w:val="26"/>
          </w:rPr>
          <w:tab/>
        </w:r>
        <w:r w:rsidRPr="00B41155">
          <w:rPr>
            <w:i w:val="0"/>
            <w:noProof/>
            <w:webHidden/>
            <w:sz w:val="26"/>
            <w:szCs w:val="26"/>
          </w:rPr>
          <w:fldChar w:fldCharType="begin"/>
        </w:r>
        <w:r w:rsidR="00557973" w:rsidRPr="00B41155">
          <w:rPr>
            <w:i w:val="0"/>
            <w:noProof/>
            <w:webHidden/>
            <w:sz w:val="26"/>
            <w:szCs w:val="26"/>
          </w:rPr>
          <w:instrText xml:space="preserve"> PAGEREF _Toc328481015 \h </w:instrText>
        </w:r>
        <w:r w:rsidRPr="00B41155">
          <w:rPr>
            <w:i w:val="0"/>
            <w:noProof/>
            <w:webHidden/>
            <w:sz w:val="26"/>
            <w:szCs w:val="26"/>
          </w:rPr>
        </w:r>
        <w:r w:rsidRPr="00B41155">
          <w:rPr>
            <w:i w:val="0"/>
            <w:noProof/>
            <w:webHidden/>
            <w:sz w:val="26"/>
            <w:szCs w:val="26"/>
          </w:rPr>
          <w:fldChar w:fldCharType="separate"/>
        </w:r>
        <w:r w:rsidR="00557973" w:rsidRPr="00B41155">
          <w:rPr>
            <w:i w:val="0"/>
            <w:noProof/>
            <w:webHidden/>
            <w:sz w:val="26"/>
            <w:szCs w:val="26"/>
          </w:rPr>
          <w:t>10</w:t>
        </w:r>
        <w:r w:rsidRPr="00B41155">
          <w:rPr>
            <w:i w:val="0"/>
            <w:noProof/>
            <w:webHidden/>
            <w:sz w:val="26"/>
            <w:szCs w:val="26"/>
          </w:rPr>
          <w:fldChar w:fldCharType="end"/>
        </w:r>
      </w:hyperlink>
    </w:p>
    <w:p w:rsidR="00557973" w:rsidRPr="00B41155" w:rsidRDefault="001B5753" w:rsidP="00557973">
      <w:pPr>
        <w:pStyle w:val="36"/>
        <w:tabs>
          <w:tab w:val="right" w:leader="dot" w:pos="9061"/>
          <w:tab w:val="right" w:leader="dot" w:pos="9180"/>
        </w:tabs>
        <w:spacing w:line="276" w:lineRule="auto"/>
        <w:ind w:left="720" w:right="279"/>
        <w:jc w:val="both"/>
        <w:rPr>
          <w:i w:val="0"/>
          <w:iCs w:val="0"/>
          <w:noProof/>
          <w:sz w:val="26"/>
          <w:szCs w:val="26"/>
        </w:rPr>
      </w:pPr>
      <w:hyperlink w:anchor="_Toc328481016" w:history="1">
        <w:r w:rsidR="00557973" w:rsidRPr="00B41155">
          <w:rPr>
            <w:rStyle w:val="aa"/>
            <w:i w:val="0"/>
            <w:noProof/>
            <w:sz w:val="26"/>
            <w:szCs w:val="26"/>
          </w:rPr>
          <w:t>3.3.2. Инженерная подготовка территории</w:t>
        </w:r>
        <w:r w:rsidR="00557973" w:rsidRPr="00B41155">
          <w:rPr>
            <w:i w:val="0"/>
            <w:noProof/>
            <w:webHidden/>
            <w:sz w:val="26"/>
            <w:szCs w:val="26"/>
          </w:rPr>
          <w:tab/>
        </w:r>
        <w:r w:rsidRPr="00B41155">
          <w:rPr>
            <w:i w:val="0"/>
            <w:noProof/>
            <w:webHidden/>
            <w:sz w:val="26"/>
            <w:szCs w:val="26"/>
          </w:rPr>
          <w:fldChar w:fldCharType="begin"/>
        </w:r>
        <w:r w:rsidR="00557973" w:rsidRPr="00B41155">
          <w:rPr>
            <w:i w:val="0"/>
            <w:noProof/>
            <w:webHidden/>
            <w:sz w:val="26"/>
            <w:szCs w:val="26"/>
          </w:rPr>
          <w:instrText xml:space="preserve"> PAGEREF _Toc328481016 \h </w:instrText>
        </w:r>
        <w:r w:rsidRPr="00B41155">
          <w:rPr>
            <w:i w:val="0"/>
            <w:noProof/>
            <w:webHidden/>
            <w:sz w:val="26"/>
            <w:szCs w:val="26"/>
          </w:rPr>
        </w:r>
        <w:r w:rsidRPr="00B41155">
          <w:rPr>
            <w:i w:val="0"/>
            <w:noProof/>
            <w:webHidden/>
            <w:sz w:val="26"/>
            <w:szCs w:val="26"/>
          </w:rPr>
          <w:fldChar w:fldCharType="separate"/>
        </w:r>
        <w:r w:rsidR="00557973" w:rsidRPr="00B41155">
          <w:rPr>
            <w:i w:val="0"/>
            <w:noProof/>
            <w:webHidden/>
            <w:sz w:val="26"/>
            <w:szCs w:val="26"/>
          </w:rPr>
          <w:t>12</w:t>
        </w:r>
        <w:r w:rsidRPr="00B41155">
          <w:rPr>
            <w:i w:val="0"/>
            <w:noProof/>
            <w:webHidden/>
            <w:sz w:val="26"/>
            <w:szCs w:val="26"/>
          </w:rPr>
          <w:fldChar w:fldCharType="end"/>
        </w:r>
      </w:hyperlink>
    </w:p>
    <w:p w:rsidR="00557973" w:rsidRPr="00B41155" w:rsidRDefault="001B5753" w:rsidP="00557973">
      <w:pPr>
        <w:pStyle w:val="36"/>
        <w:tabs>
          <w:tab w:val="right" w:leader="dot" w:pos="9061"/>
          <w:tab w:val="right" w:leader="dot" w:pos="9180"/>
        </w:tabs>
        <w:spacing w:line="276" w:lineRule="auto"/>
        <w:ind w:left="720" w:right="279"/>
        <w:jc w:val="both"/>
        <w:rPr>
          <w:i w:val="0"/>
          <w:iCs w:val="0"/>
          <w:noProof/>
          <w:sz w:val="26"/>
          <w:szCs w:val="26"/>
        </w:rPr>
      </w:pPr>
      <w:hyperlink w:anchor="_Toc328481017" w:history="1">
        <w:r w:rsidR="00557973" w:rsidRPr="00B41155">
          <w:rPr>
            <w:rStyle w:val="aa"/>
            <w:i w:val="0"/>
            <w:noProof/>
            <w:sz w:val="26"/>
            <w:szCs w:val="26"/>
          </w:rPr>
          <w:t>3.3.3. Предложения по обеспечению территории сельского поселения объектами транспортной инфраструктуры</w:t>
        </w:r>
        <w:r w:rsidR="00557973" w:rsidRPr="00B41155">
          <w:rPr>
            <w:i w:val="0"/>
            <w:noProof/>
            <w:webHidden/>
            <w:sz w:val="26"/>
            <w:szCs w:val="26"/>
          </w:rPr>
          <w:tab/>
        </w:r>
        <w:r w:rsidRPr="00B41155">
          <w:rPr>
            <w:i w:val="0"/>
            <w:noProof/>
            <w:webHidden/>
            <w:sz w:val="26"/>
            <w:szCs w:val="26"/>
          </w:rPr>
          <w:fldChar w:fldCharType="begin"/>
        </w:r>
        <w:r w:rsidR="00557973" w:rsidRPr="00B41155">
          <w:rPr>
            <w:i w:val="0"/>
            <w:noProof/>
            <w:webHidden/>
            <w:sz w:val="26"/>
            <w:szCs w:val="26"/>
          </w:rPr>
          <w:instrText xml:space="preserve"> PAGEREF _Toc328481017 \h </w:instrText>
        </w:r>
        <w:r w:rsidRPr="00B41155">
          <w:rPr>
            <w:i w:val="0"/>
            <w:noProof/>
            <w:webHidden/>
            <w:sz w:val="26"/>
            <w:szCs w:val="26"/>
          </w:rPr>
        </w:r>
        <w:r w:rsidRPr="00B41155">
          <w:rPr>
            <w:i w:val="0"/>
            <w:noProof/>
            <w:webHidden/>
            <w:sz w:val="26"/>
            <w:szCs w:val="26"/>
          </w:rPr>
          <w:fldChar w:fldCharType="separate"/>
        </w:r>
        <w:r w:rsidR="00557973" w:rsidRPr="00B41155">
          <w:rPr>
            <w:i w:val="0"/>
            <w:noProof/>
            <w:webHidden/>
            <w:sz w:val="26"/>
            <w:szCs w:val="26"/>
          </w:rPr>
          <w:t>13</w:t>
        </w:r>
        <w:r w:rsidRPr="00B41155">
          <w:rPr>
            <w:i w:val="0"/>
            <w:noProof/>
            <w:webHidden/>
            <w:sz w:val="26"/>
            <w:szCs w:val="26"/>
          </w:rPr>
          <w:fldChar w:fldCharType="end"/>
        </w:r>
      </w:hyperlink>
    </w:p>
    <w:p w:rsidR="00557973" w:rsidRPr="00B41155" w:rsidRDefault="001B5753" w:rsidP="00557973">
      <w:pPr>
        <w:pStyle w:val="36"/>
        <w:tabs>
          <w:tab w:val="right" w:leader="dot" w:pos="9061"/>
          <w:tab w:val="right" w:leader="dot" w:pos="9180"/>
        </w:tabs>
        <w:spacing w:line="276" w:lineRule="auto"/>
        <w:ind w:left="720" w:right="279"/>
        <w:jc w:val="both"/>
        <w:rPr>
          <w:i w:val="0"/>
          <w:iCs w:val="0"/>
          <w:noProof/>
          <w:sz w:val="26"/>
          <w:szCs w:val="26"/>
        </w:rPr>
      </w:pPr>
      <w:hyperlink w:anchor="_Toc328481018" w:history="1">
        <w:r w:rsidR="00557973" w:rsidRPr="00B41155">
          <w:rPr>
            <w:rStyle w:val="aa"/>
            <w:i w:val="0"/>
            <w:noProof/>
            <w:sz w:val="26"/>
            <w:szCs w:val="26"/>
          </w:rPr>
          <w:t>3.3.4. Предложение по обеспечению территории сельских поселений объектами жилой инфраструктуры</w:t>
        </w:r>
        <w:r w:rsidR="00557973" w:rsidRPr="00B41155">
          <w:rPr>
            <w:i w:val="0"/>
            <w:noProof/>
            <w:webHidden/>
            <w:sz w:val="26"/>
            <w:szCs w:val="26"/>
          </w:rPr>
          <w:tab/>
        </w:r>
        <w:r w:rsidRPr="00B41155">
          <w:rPr>
            <w:i w:val="0"/>
            <w:noProof/>
            <w:webHidden/>
            <w:sz w:val="26"/>
            <w:szCs w:val="26"/>
          </w:rPr>
          <w:fldChar w:fldCharType="begin"/>
        </w:r>
        <w:r w:rsidR="00557973" w:rsidRPr="00B41155">
          <w:rPr>
            <w:i w:val="0"/>
            <w:noProof/>
            <w:webHidden/>
            <w:sz w:val="26"/>
            <w:szCs w:val="26"/>
          </w:rPr>
          <w:instrText xml:space="preserve"> PAGEREF _Toc328481018 \h </w:instrText>
        </w:r>
        <w:r w:rsidRPr="00B41155">
          <w:rPr>
            <w:i w:val="0"/>
            <w:noProof/>
            <w:webHidden/>
            <w:sz w:val="26"/>
            <w:szCs w:val="26"/>
          </w:rPr>
        </w:r>
        <w:r w:rsidRPr="00B41155">
          <w:rPr>
            <w:i w:val="0"/>
            <w:noProof/>
            <w:webHidden/>
            <w:sz w:val="26"/>
            <w:szCs w:val="26"/>
          </w:rPr>
          <w:fldChar w:fldCharType="separate"/>
        </w:r>
        <w:r w:rsidR="00557973" w:rsidRPr="00B41155">
          <w:rPr>
            <w:i w:val="0"/>
            <w:noProof/>
            <w:webHidden/>
            <w:sz w:val="26"/>
            <w:szCs w:val="26"/>
          </w:rPr>
          <w:t>14</w:t>
        </w:r>
        <w:r w:rsidRPr="00B41155">
          <w:rPr>
            <w:i w:val="0"/>
            <w:noProof/>
            <w:webHidden/>
            <w:sz w:val="26"/>
            <w:szCs w:val="26"/>
          </w:rPr>
          <w:fldChar w:fldCharType="end"/>
        </w:r>
      </w:hyperlink>
    </w:p>
    <w:p w:rsidR="00557973" w:rsidRPr="00B41155" w:rsidRDefault="001B5753" w:rsidP="00557973">
      <w:pPr>
        <w:pStyle w:val="36"/>
        <w:tabs>
          <w:tab w:val="right" w:leader="dot" w:pos="9061"/>
          <w:tab w:val="right" w:leader="dot" w:pos="9180"/>
        </w:tabs>
        <w:spacing w:line="276" w:lineRule="auto"/>
        <w:ind w:left="720" w:right="279"/>
        <w:jc w:val="both"/>
        <w:rPr>
          <w:i w:val="0"/>
          <w:iCs w:val="0"/>
          <w:noProof/>
          <w:sz w:val="26"/>
          <w:szCs w:val="26"/>
        </w:rPr>
      </w:pPr>
      <w:hyperlink w:anchor="_Toc328481019" w:history="1">
        <w:r w:rsidR="00557973" w:rsidRPr="00B41155">
          <w:rPr>
            <w:rStyle w:val="aa"/>
            <w:i w:val="0"/>
            <w:noProof/>
            <w:sz w:val="26"/>
            <w:szCs w:val="26"/>
          </w:rPr>
          <w:t>3.3.5. Предложения по обеспечению территории сельского поселения объектами связи, торговли, общественного питания, бытового обслуживания, жилищно – коммунального хозяйства</w:t>
        </w:r>
        <w:r w:rsidR="00557973" w:rsidRPr="00B41155">
          <w:rPr>
            <w:i w:val="0"/>
            <w:noProof/>
            <w:webHidden/>
            <w:sz w:val="26"/>
            <w:szCs w:val="26"/>
          </w:rPr>
          <w:tab/>
        </w:r>
        <w:r w:rsidRPr="00B41155">
          <w:rPr>
            <w:i w:val="0"/>
            <w:noProof/>
            <w:webHidden/>
            <w:sz w:val="26"/>
            <w:szCs w:val="26"/>
          </w:rPr>
          <w:fldChar w:fldCharType="begin"/>
        </w:r>
        <w:r w:rsidR="00557973" w:rsidRPr="00B41155">
          <w:rPr>
            <w:i w:val="0"/>
            <w:noProof/>
            <w:webHidden/>
            <w:sz w:val="26"/>
            <w:szCs w:val="26"/>
          </w:rPr>
          <w:instrText xml:space="preserve"> PAGEREF _Toc328481019 \h </w:instrText>
        </w:r>
        <w:r w:rsidRPr="00B41155">
          <w:rPr>
            <w:i w:val="0"/>
            <w:noProof/>
            <w:webHidden/>
            <w:sz w:val="26"/>
            <w:szCs w:val="26"/>
          </w:rPr>
        </w:r>
        <w:r w:rsidRPr="00B41155">
          <w:rPr>
            <w:i w:val="0"/>
            <w:noProof/>
            <w:webHidden/>
            <w:sz w:val="26"/>
            <w:szCs w:val="26"/>
          </w:rPr>
          <w:fldChar w:fldCharType="separate"/>
        </w:r>
        <w:r w:rsidR="00557973" w:rsidRPr="00B41155">
          <w:rPr>
            <w:i w:val="0"/>
            <w:noProof/>
            <w:webHidden/>
            <w:sz w:val="26"/>
            <w:szCs w:val="26"/>
          </w:rPr>
          <w:t>16</w:t>
        </w:r>
        <w:r w:rsidRPr="00B41155">
          <w:rPr>
            <w:i w:val="0"/>
            <w:noProof/>
            <w:webHidden/>
            <w:sz w:val="26"/>
            <w:szCs w:val="26"/>
          </w:rPr>
          <w:fldChar w:fldCharType="end"/>
        </w:r>
      </w:hyperlink>
    </w:p>
    <w:p w:rsidR="00557973" w:rsidRPr="00B41155" w:rsidRDefault="001B5753" w:rsidP="00557973">
      <w:pPr>
        <w:pStyle w:val="36"/>
        <w:tabs>
          <w:tab w:val="right" w:leader="dot" w:pos="9061"/>
          <w:tab w:val="right" w:leader="dot" w:pos="9180"/>
        </w:tabs>
        <w:spacing w:line="276" w:lineRule="auto"/>
        <w:ind w:left="720" w:right="279"/>
        <w:jc w:val="both"/>
        <w:rPr>
          <w:i w:val="0"/>
          <w:iCs w:val="0"/>
          <w:noProof/>
          <w:sz w:val="26"/>
          <w:szCs w:val="26"/>
        </w:rPr>
      </w:pPr>
      <w:hyperlink w:anchor="_Toc328481020" w:history="1">
        <w:r w:rsidR="00557973" w:rsidRPr="00B41155">
          <w:rPr>
            <w:rStyle w:val="aa"/>
            <w:i w:val="0"/>
            <w:noProof/>
            <w:sz w:val="26"/>
            <w:szCs w:val="26"/>
          </w:rPr>
          <w:t>3.3.6. Предложения по обеспечению территории сельского поселения объектами библиотечного обслуживания, культуры, объектами физкультуры и спорта</w:t>
        </w:r>
        <w:r w:rsidR="00557973" w:rsidRPr="00B41155">
          <w:rPr>
            <w:i w:val="0"/>
            <w:noProof/>
            <w:webHidden/>
            <w:sz w:val="26"/>
            <w:szCs w:val="26"/>
          </w:rPr>
          <w:tab/>
        </w:r>
        <w:r w:rsidRPr="00B41155">
          <w:rPr>
            <w:i w:val="0"/>
            <w:noProof/>
            <w:webHidden/>
            <w:sz w:val="26"/>
            <w:szCs w:val="26"/>
          </w:rPr>
          <w:fldChar w:fldCharType="begin"/>
        </w:r>
        <w:r w:rsidR="00557973" w:rsidRPr="00B41155">
          <w:rPr>
            <w:i w:val="0"/>
            <w:noProof/>
            <w:webHidden/>
            <w:sz w:val="26"/>
            <w:szCs w:val="26"/>
          </w:rPr>
          <w:instrText xml:space="preserve"> PAGEREF _Toc328481020 \h </w:instrText>
        </w:r>
        <w:r w:rsidRPr="00B41155">
          <w:rPr>
            <w:i w:val="0"/>
            <w:noProof/>
            <w:webHidden/>
            <w:sz w:val="26"/>
            <w:szCs w:val="26"/>
          </w:rPr>
        </w:r>
        <w:r w:rsidRPr="00B41155">
          <w:rPr>
            <w:i w:val="0"/>
            <w:noProof/>
            <w:webHidden/>
            <w:sz w:val="26"/>
            <w:szCs w:val="26"/>
          </w:rPr>
          <w:fldChar w:fldCharType="separate"/>
        </w:r>
        <w:r w:rsidR="00557973" w:rsidRPr="00B41155">
          <w:rPr>
            <w:i w:val="0"/>
            <w:noProof/>
            <w:webHidden/>
            <w:sz w:val="26"/>
            <w:szCs w:val="26"/>
          </w:rPr>
          <w:t>17</w:t>
        </w:r>
        <w:r w:rsidRPr="00B41155">
          <w:rPr>
            <w:i w:val="0"/>
            <w:noProof/>
            <w:webHidden/>
            <w:sz w:val="26"/>
            <w:szCs w:val="26"/>
          </w:rPr>
          <w:fldChar w:fldCharType="end"/>
        </w:r>
      </w:hyperlink>
    </w:p>
    <w:p w:rsidR="00557973" w:rsidRPr="00B41155" w:rsidRDefault="001B5753" w:rsidP="00557973">
      <w:pPr>
        <w:pStyle w:val="36"/>
        <w:tabs>
          <w:tab w:val="right" w:leader="dot" w:pos="9061"/>
          <w:tab w:val="right" w:leader="dot" w:pos="9180"/>
        </w:tabs>
        <w:spacing w:line="276" w:lineRule="auto"/>
        <w:ind w:left="720" w:right="279"/>
        <w:jc w:val="both"/>
        <w:rPr>
          <w:i w:val="0"/>
          <w:iCs w:val="0"/>
          <w:noProof/>
          <w:sz w:val="26"/>
          <w:szCs w:val="26"/>
        </w:rPr>
      </w:pPr>
      <w:hyperlink w:anchor="_Toc328481021" w:history="1">
        <w:r w:rsidR="00557973" w:rsidRPr="00B41155">
          <w:rPr>
            <w:rStyle w:val="aa"/>
            <w:i w:val="0"/>
            <w:noProof/>
            <w:sz w:val="26"/>
            <w:szCs w:val="26"/>
          </w:rPr>
          <w:t>3.3.7. Предложения по обеспечению Козловского сельского поселения объектами отдыха и озеленению территорий</w:t>
        </w:r>
        <w:r w:rsidR="00557973" w:rsidRPr="00B41155">
          <w:rPr>
            <w:i w:val="0"/>
            <w:noProof/>
            <w:webHidden/>
            <w:sz w:val="26"/>
            <w:szCs w:val="26"/>
          </w:rPr>
          <w:tab/>
        </w:r>
        <w:r w:rsidRPr="00B41155">
          <w:rPr>
            <w:i w:val="0"/>
            <w:noProof/>
            <w:webHidden/>
            <w:sz w:val="26"/>
            <w:szCs w:val="26"/>
          </w:rPr>
          <w:fldChar w:fldCharType="begin"/>
        </w:r>
        <w:r w:rsidR="00557973" w:rsidRPr="00B41155">
          <w:rPr>
            <w:i w:val="0"/>
            <w:noProof/>
            <w:webHidden/>
            <w:sz w:val="26"/>
            <w:szCs w:val="26"/>
          </w:rPr>
          <w:instrText xml:space="preserve"> PAGEREF _Toc328481021 \h </w:instrText>
        </w:r>
        <w:r w:rsidRPr="00B41155">
          <w:rPr>
            <w:i w:val="0"/>
            <w:noProof/>
            <w:webHidden/>
            <w:sz w:val="26"/>
            <w:szCs w:val="26"/>
          </w:rPr>
        </w:r>
        <w:r w:rsidRPr="00B41155">
          <w:rPr>
            <w:i w:val="0"/>
            <w:noProof/>
            <w:webHidden/>
            <w:sz w:val="26"/>
            <w:szCs w:val="26"/>
          </w:rPr>
          <w:fldChar w:fldCharType="separate"/>
        </w:r>
        <w:r w:rsidR="00557973" w:rsidRPr="00B41155">
          <w:rPr>
            <w:i w:val="0"/>
            <w:noProof/>
            <w:webHidden/>
            <w:sz w:val="26"/>
            <w:szCs w:val="26"/>
          </w:rPr>
          <w:t>17</w:t>
        </w:r>
        <w:r w:rsidRPr="00B41155">
          <w:rPr>
            <w:i w:val="0"/>
            <w:noProof/>
            <w:webHidden/>
            <w:sz w:val="26"/>
            <w:szCs w:val="26"/>
          </w:rPr>
          <w:fldChar w:fldCharType="end"/>
        </w:r>
      </w:hyperlink>
    </w:p>
    <w:p w:rsidR="00557973" w:rsidRPr="00B41155" w:rsidRDefault="001B5753" w:rsidP="00557973">
      <w:pPr>
        <w:pStyle w:val="36"/>
        <w:tabs>
          <w:tab w:val="right" w:leader="dot" w:pos="9061"/>
          <w:tab w:val="right" w:leader="dot" w:pos="9180"/>
        </w:tabs>
        <w:spacing w:line="276" w:lineRule="auto"/>
        <w:ind w:left="720" w:right="279"/>
        <w:jc w:val="both"/>
        <w:rPr>
          <w:i w:val="0"/>
          <w:iCs w:val="0"/>
          <w:noProof/>
          <w:sz w:val="26"/>
          <w:szCs w:val="26"/>
        </w:rPr>
      </w:pPr>
      <w:hyperlink w:anchor="_Toc328481022" w:history="1">
        <w:r w:rsidR="00557973" w:rsidRPr="00B41155">
          <w:rPr>
            <w:rStyle w:val="aa"/>
            <w:i w:val="0"/>
            <w:noProof/>
            <w:sz w:val="26"/>
            <w:szCs w:val="26"/>
          </w:rPr>
          <w:t>3.3.8. Предложения по обеспечению территории сельского поселения местами сбора бытовых отходов</w:t>
        </w:r>
        <w:r w:rsidR="00557973" w:rsidRPr="00B41155">
          <w:rPr>
            <w:i w:val="0"/>
            <w:noProof/>
            <w:webHidden/>
            <w:sz w:val="26"/>
            <w:szCs w:val="26"/>
          </w:rPr>
          <w:tab/>
        </w:r>
        <w:r w:rsidRPr="00B41155">
          <w:rPr>
            <w:i w:val="0"/>
            <w:noProof/>
            <w:webHidden/>
            <w:sz w:val="26"/>
            <w:szCs w:val="26"/>
          </w:rPr>
          <w:fldChar w:fldCharType="begin"/>
        </w:r>
        <w:r w:rsidR="00557973" w:rsidRPr="00B41155">
          <w:rPr>
            <w:i w:val="0"/>
            <w:noProof/>
            <w:webHidden/>
            <w:sz w:val="26"/>
            <w:szCs w:val="26"/>
          </w:rPr>
          <w:instrText xml:space="preserve"> PAGEREF _Toc328481022 \h </w:instrText>
        </w:r>
        <w:r w:rsidRPr="00B41155">
          <w:rPr>
            <w:i w:val="0"/>
            <w:noProof/>
            <w:webHidden/>
            <w:sz w:val="26"/>
            <w:szCs w:val="26"/>
          </w:rPr>
        </w:r>
        <w:r w:rsidRPr="00B41155">
          <w:rPr>
            <w:i w:val="0"/>
            <w:noProof/>
            <w:webHidden/>
            <w:sz w:val="26"/>
            <w:szCs w:val="26"/>
          </w:rPr>
          <w:fldChar w:fldCharType="separate"/>
        </w:r>
        <w:r w:rsidR="00557973" w:rsidRPr="00B41155">
          <w:rPr>
            <w:i w:val="0"/>
            <w:noProof/>
            <w:webHidden/>
            <w:sz w:val="26"/>
            <w:szCs w:val="26"/>
          </w:rPr>
          <w:t>18</w:t>
        </w:r>
        <w:r w:rsidRPr="00B41155">
          <w:rPr>
            <w:i w:val="0"/>
            <w:noProof/>
            <w:webHidden/>
            <w:sz w:val="26"/>
            <w:szCs w:val="26"/>
          </w:rPr>
          <w:fldChar w:fldCharType="end"/>
        </w:r>
      </w:hyperlink>
    </w:p>
    <w:p w:rsidR="00557973" w:rsidRPr="00B41155" w:rsidRDefault="001B5753" w:rsidP="00557973">
      <w:pPr>
        <w:pStyle w:val="36"/>
        <w:tabs>
          <w:tab w:val="right" w:leader="dot" w:pos="9061"/>
          <w:tab w:val="right" w:leader="dot" w:pos="9180"/>
        </w:tabs>
        <w:spacing w:line="276" w:lineRule="auto"/>
        <w:ind w:left="720" w:right="279"/>
        <w:jc w:val="both"/>
        <w:rPr>
          <w:i w:val="0"/>
          <w:iCs w:val="0"/>
          <w:noProof/>
          <w:sz w:val="26"/>
          <w:szCs w:val="26"/>
        </w:rPr>
      </w:pPr>
      <w:hyperlink w:anchor="_Toc328481023" w:history="1">
        <w:r w:rsidR="00557973" w:rsidRPr="00B41155">
          <w:rPr>
            <w:rStyle w:val="aa"/>
            <w:i w:val="0"/>
            <w:noProof/>
            <w:sz w:val="26"/>
            <w:szCs w:val="26"/>
          </w:rPr>
          <w:t>3.3.9. Мероприятия по охране воздушного бассейна</w:t>
        </w:r>
        <w:r w:rsidR="00557973" w:rsidRPr="00B41155">
          <w:rPr>
            <w:i w:val="0"/>
            <w:noProof/>
            <w:webHidden/>
            <w:sz w:val="26"/>
            <w:szCs w:val="26"/>
          </w:rPr>
          <w:tab/>
        </w:r>
        <w:r w:rsidRPr="00B41155">
          <w:rPr>
            <w:i w:val="0"/>
            <w:noProof/>
            <w:webHidden/>
            <w:sz w:val="26"/>
            <w:szCs w:val="26"/>
          </w:rPr>
          <w:fldChar w:fldCharType="begin"/>
        </w:r>
        <w:r w:rsidR="00557973" w:rsidRPr="00B41155">
          <w:rPr>
            <w:i w:val="0"/>
            <w:noProof/>
            <w:webHidden/>
            <w:sz w:val="26"/>
            <w:szCs w:val="26"/>
          </w:rPr>
          <w:instrText xml:space="preserve"> PAGEREF _Toc328481023 \h </w:instrText>
        </w:r>
        <w:r w:rsidRPr="00B41155">
          <w:rPr>
            <w:i w:val="0"/>
            <w:noProof/>
            <w:webHidden/>
            <w:sz w:val="26"/>
            <w:szCs w:val="26"/>
          </w:rPr>
        </w:r>
        <w:r w:rsidRPr="00B41155">
          <w:rPr>
            <w:i w:val="0"/>
            <w:noProof/>
            <w:webHidden/>
            <w:sz w:val="26"/>
            <w:szCs w:val="26"/>
          </w:rPr>
          <w:fldChar w:fldCharType="separate"/>
        </w:r>
        <w:r w:rsidR="00557973" w:rsidRPr="00B41155">
          <w:rPr>
            <w:i w:val="0"/>
            <w:noProof/>
            <w:webHidden/>
            <w:sz w:val="26"/>
            <w:szCs w:val="26"/>
          </w:rPr>
          <w:t>19</w:t>
        </w:r>
        <w:r w:rsidRPr="00B41155">
          <w:rPr>
            <w:i w:val="0"/>
            <w:noProof/>
            <w:webHidden/>
            <w:sz w:val="26"/>
            <w:szCs w:val="26"/>
          </w:rPr>
          <w:fldChar w:fldCharType="end"/>
        </w:r>
      </w:hyperlink>
    </w:p>
    <w:p w:rsidR="00557973" w:rsidRPr="00B41155" w:rsidRDefault="001B5753" w:rsidP="00557973">
      <w:pPr>
        <w:pStyle w:val="12"/>
        <w:tabs>
          <w:tab w:val="clear" w:pos="9628"/>
          <w:tab w:val="right" w:leader="dot" w:pos="9180"/>
        </w:tabs>
        <w:spacing w:line="276" w:lineRule="auto"/>
        <w:ind w:right="279"/>
      </w:pPr>
      <w:hyperlink w:anchor="_Toc328481024" w:history="1">
        <w:r w:rsidR="00557973" w:rsidRPr="00B41155">
          <w:rPr>
            <w:rStyle w:val="aa"/>
          </w:rPr>
          <w:t>4.ЗАКЛЮЧЕНИЕ</w:t>
        </w:r>
        <w:r w:rsidR="00557973" w:rsidRPr="00B41155">
          <w:rPr>
            <w:webHidden/>
          </w:rPr>
          <w:tab/>
        </w:r>
        <w:r w:rsidRPr="00B41155">
          <w:rPr>
            <w:webHidden/>
          </w:rPr>
          <w:fldChar w:fldCharType="begin"/>
        </w:r>
        <w:r w:rsidR="00557973" w:rsidRPr="00B41155">
          <w:rPr>
            <w:webHidden/>
          </w:rPr>
          <w:instrText xml:space="preserve"> PAGEREF _Toc328481024 \h </w:instrText>
        </w:r>
        <w:r w:rsidRPr="00B41155">
          <w:rPr>
            <w:webHidden/>
          </w:rPr>
        </w:r>
        <w:r w:rsidRPr="00B41155">
          <w:rPr>
            <w:webHidden/>
          </w:rPr>
          <w:fldChar w:fldCharType="separate"/>
        </w:r>
        <w:r w:rsidR="00557973" w:rsidRPr="00B41155">
          <w:rPr>
            <w:webHidden/>
          </w:rPr>
          <w:t>19</w:t>
        </w:r>
        <w:r w:rsidRPr="00B41155">
          <w:rPr>
            <w:webHidden/>
          </w:rPr>
          <w:fldChar w:fldCharType="end"/>
        </w:r>
      </w:hyperlink>
    </w:p>
    <w:p w:rsidR="00557973" w:rsidRPr="00CB092E" w:rsidRDefault="001B5753" w:rsidP="00557973">
      <w:pPr>
        <w:pStyle w:val="a5"/>
        <w:tabs>
          <w:tab w:val="right" w:leader="dot" w:pos="9180"/>
        </w:tabs>
        <w:spacing w:line="276" w:lineRule="auto"/>
        <w:ind w:right="279"/>
        <w:jc w:val="both"/>
        <w:rPr>
          <w:color w:val="FF0000"/>
          <w:sz w:val="26"/>
          <w:szCs w:val="26"/>
        </w:rPr>
      </w:pPr>
      <w:r w:rsidRPr="00B41155">
        <w:rPr>
          <w:color w:val="FF0000"/>
          <w:sz w:val="26"/>
          <w:szCs w:val="26"/>
        </w:rPr>
        <w:fldChar w:fldCharType="end"/>
      </w:r>
    </w:p>
    <w:p w:rsidR="00557973" w:rsidRPr="00CB092E" w:rsidRDefault="00557973" w:rsidP="00557973">
      <w:pPr>
        <w:pStyle w:val="a5"/>
        <w:jc w:val="center"/>
        <w:rPr>
          <w:color w:val="FF0000"/>
          <w:sz w:val="26"/>
          <w:szCs w:val="26"/>
        </w:rPr>
      </w:pPr>
    </w:p>
    <w:p w:rsidR="00557973" w:rsidRPr="00CB092E" w:rsidRDefault="00557973" w:rsidP="00557973">
      <w:pPr>
        <w:pStyle w:val="a5"/>
        <w:jc w:val="center"/>
        <w:rPr>
          <w:color w:val="FF0000"/>
          <w:sz w:val="26"/>
          <w:szCs w:val="26"/>
        </w:rPr>
        <w:sectPr w:rsidR="00557973" w:rsidRPr="00CB092E" w:rsidSect="00174231">
          <w:headerReference w:type="even" r:id="rId9"/>
          <w:headerReference w:type="default" r:id="rId10"/>
          <w:pgSz w:w="11906" w:h="16838"/>
          <w:pgMar w:top="1134" w:right="746" w:bottom="709" w:left="1701" w:header="709" w:footer="709" w:gutter="0"/>
          <w:cols w:space="708"/>
          <w:docGrid w:linePitch="360"/>
        </w:sectPr>
      </w:pPr>
    </w:p>
    <w:p w:rsidR="00557973" w:rsidRPr="00084A7A" w:rsidRDefault="00557973" w:rsidP="00557973">
      <w:pPr>
        <w:pStyle w:val="1"/>
        <w:jc w:val="center"/>
        <w:rPr>
          <w:sz w:val="28"/>
          <w:szCs w:val="28"/>
        </w:rPr>
      </w:pPr>
      <w:bookmarkStart w:id="1" w:name="_Toc262652307"/>
      <w:bookmarkStart w:id="2" w:name="_Toc328481008"/>
      <w:r w:rsidRPr="00084A7A">
        <w:rPr>
          <w:sz w:val="28"/>
          <w:szCs w:val="28"/>
        </w:rPr>
        <w:lastRenderedPageBreak/>
        <w:t>Предисловие</w:t>
      </w:r>
      <w:bookmarkEnd w:id="1"/>
      <w:bookmarkEnd w:id="2"/>
    </w:p>
    <w:p w:rsidR="00557973" w:rsidRPr="00CB092E" w:rsidRDefault="00557973" w:rsidP="00557973">
      <w:pPr>
        <w:spacing w:line="264" w:lineRule="auto"/>
        <w:ind w:firstLine="709"/>
        <w:jc w:val="both"/>
        <w:rPr>
          <w:sz w:val="26"/>
          <w:szCs w:val="26"/>
        </w:rPr>
      </w:pPr>
      <w:r w:rsidRPr="00CB092E">
        <w:rPr>
          <w:sz w:val="26"/>
          <w:szCs w:val="26"/>
        </w:rPr>
        <w:t>Генеральный план Козловского сельского поселения Бутурлиновского муниципального района Воронежской области выполнен институтом РосНИПИУрбанистики по заказу Администрации Козловского сельского поселения Бутурлиновского района Воронежской области</w:t>
      </w:r>
      <w:r w:rsidRPr="00CB092E">
        <w:rPr>
          <w:color w:val="FF6600"/>
          <w:sz w:val="26"/>
          <w:szCs w:val="26"/>
        </w:rPr>
        <w:t xml:space="preserve"> </w:t>
      </w:r>
      <w:r w:rsidRPr="00CB092E">
        <w:rPr>
          <w:sz w:val="26"/>
          <w:szCs w:val="26"/>
        </w:rPr>
        <w:t>(муниципальный контракт №</w:t>
      </w:r>
      <w:r>
        <w:rPr>
          <w:sz w:val="26"/>
          <w:szCs w:val="26"/>
        </w:rPr>
        <w:t xml:space="preserve"> </w:t>
      </w:r>
      <w:r w:rsidRPr="00CB092E">
        <w:rPr>
          <w:sz w:val="26"/>
          <w:szCs w:val="26"/>
        </w:rPr>
        <w:t>44 от 29 декабря 2008г).</w:t>
      </w:r>
    </w:p>
    <w:p w:rsidR="00557973" w:rsidRDefault="00557973" w:rsidP="00557973">
      <w:pPr>
        <w:spacing w:line="264" w:lineRule="auto"/>
        <w:ind w:firstLine="709"/>
        <w:jc w:val="both"/>
        <w:rPr>
          <w:sz w:val="26"/>
          <w:szCs w:val="26"/>
        </w:rPr>
      </w:pPr>
      <w:r w:rsidRPr="003C6E9A">
        <w:rPr>
          <w:sz w:val="26"/>
          <w:szCs w:val="26"/>
        </w:rPr>
        <w:t>Генеральный</w:t>
      </w:r>
      <w:r>
        <w:rPr>
          <w:sz w:val="26"/>
          <w:szCs w:val="26"/>
        </w:rPr>
        <w:t xml:space="preserve"> план утвержден решением Совета народных депутатов Козловского сельского поселения от 31.08.2012 года № 104.</w:t>
      </w:r>
    </w:p>
    <w:p w:rsidR="00557973" w:rsidRDefault="00557973" w:rsidP="00557973">
      <w:pPr>
        <w:spacing w:line="264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Изменения в генеральный план внесены решениями Совета народных депутатов Козловского сельского поселения от 19.05.2024 № 178 и от 14.12.20216 № 73.</w:t>
      </w:r>
    </w:p>
    <w:p w:rsidR="00557973" w:rsidRPr="00AB48D0" w:rsidRDefault="00557973" w:rsidP="00557973">
      <w:pPr>
        <w:spacing w:line="264" w:lineRule="auto"/>
        <w:ind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Настоящий проект изменений выполнен БУВО «Нормативно-проектный центр» в части установления границы населенного пункта села Козловка.</w:t>
      </w:r>
    </w:p>
    <w:p w:rsidR="00557973" w:rsidRPr="00AB48D0" w:rsidRDefault="00557973" w:rsidP="00557973">
      <w:pPr>
        <w:spacing w:line="264" w:lineRule="auto"/>
        <w:ind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Генеральный план дополнен приложением «Графическое описание местоположения границ населенного пункта села Козловка» и Картой границ населенного пункта села Козловка. Устанавливаемая граница населенного пункта также отображена на карте «Предложения по территориальному планированию и функциональному зонированию».</w:t>
      </w:r>
    </w:p>
    <w:p w:rsidR="00557973" w:rsidRPr="00AB48D0" w:rsidRDefault="00557973" w:rsidP="00557973">
      <w:pPr>
        <w:spacing w:line="264" w:lineRule="auto"/>
        <w:jc w:val="both"/>
        <w:rPr>
          <w:sz w:val="26"/>
          <w:szCs w:val="26"/>
        </w:rPr>
      </w:pPr>
    </w:p>
    <w:p w:rsidR="00557973" w:rsidRPr="00AB48D0" w:rsidRDefault="00557973" w:rsidP="00557973">
      <w:pPr>
        <w:pStyle w:val="13"/>
        <w:rPr>
          <w:sz w:val="24"/>
          <w:szCs w:val="24"/>
        </w:rPr>
      </w:pPr>
      <w:bookmarkStart w:id="3" w:name="_Toc328651402"/>
      <w:r w:rsidRPr="00AB48D0">
        <w:rPr>
          <w:sz w:val="24"/>
          <w:szCs w:val="24"/>
        </w:rPr>
        <w:t xml:space="preserve">Состав </w:t>
      </w:r>
      <w:bookmarkEnd w:id="3"/>
      <w:r w:rsidRPr="00AB48D0">
        <w:rPr>
          <w:sz w:val="24"/>
          <w:szCs w:val="24"/>
        </w:rPr>
        <w:t>ГЕНЕРАЛЬНОГО ПЛАНА</w:t>
      </w:r>
    </w:p>
    <w:tbl>
      <w:tblPr>
        <w:tblW w:w="9223" w:type="dxa"/>
        <w:jc w:val="center"/>
        <w:tblInd w:w="-10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636"/>
        <w:gridCol w:w="7587"/>
      </w:tblGrid>
      <w:tr w:rsidR="00557973" w:rsidRPr="00AB48D0" w:rsidTr="00B20D7F">
        <w:trPr>
          <w:trHeight w:val="240"/>
          <w:jc w:val="center"/>
        </w:trPr>
        <w:tc>
          <w:tcPr>
            <w:tcW w:w="1636" w:type="dxa"/>
            <w:tcBorders>
              <w:top w:val="single" w:sz="4" w:space="0" w:color="auto"/>
            </w:tcBorders>
          </w:tcPr>
          <w:p w:rsidR="00557973" w:rsidRPr="00AB48D0" w:rsidRDefault="00557973" w:rsidP="00B20D7F">
            <w:pPr>
              <w:ind w:right="-108"/>
              <w:jc w:val="center"/>
            </w:pPr>
          </w:p>
        </w:tc>
        <w:tc>
          <w:tcPr>
            <w:tcW w:w="7587" w:type="dxa"/>
            <w:tcBorders>
              <w:top w:val="single" w:sz="4" w:space="0" w:color="auto"/>
            </w:tcBorders>
          </w:tcPr>
          <w:p w:rsidR="00557973" w:rsidRPr="00AB48D0" w:rsidRDefault="00557973" w:rsidP="00B20D7F">
            <w:pPr>
              <w:jc w:val="center"/>
            </w:pPr>
            <w:r w:rsidRPr="00AB48D0">
              <w:rPr>
                <w:b/>
              </w:rPr>
              <w:t>Наименование материалов</w:t>
            </w:r>
            <w:r w:rsidRPr="00AB48D0">
              <w:t>.</w:t>
            </w:r>
          </w:p>
        </w:tc>
      </w:tr>
      <w:tr w:rsidR="00557973" w:rsidRPr="00AB48D0" w:rsidTr="00B20D7F">
        <w:trPr>
          <w:trHeight w:val="373"/>
          <w:jc w:val="center"/>
        </w:trPr>
        <w:tc>
          <w:tcPr>
            <w:tcW w:w="1636" w:type="dxa"/>
            <w:tcBorders>
              <w:bottom w:val="single" w:sz="4" w:space="0" w:color="auto"/>
            </w:tcBorders>
          </w:tcPr>
          <w:p w:rsidR="00557973" w:rsidRPr="00AB48D0" w:rsidRDefault="00557973" w:rsidP="00B20D7F">
            <w:pPr>
              <w:spacing w:before="20" w:after="20"/>
              <w:jc w:val="center"/>
            </w:pPr>
            <w:r w:rsidRPr="00AB48D0">
              <w:t>1</w:t>
            </w:r>
          </w:p>
        </w:tc>
        <w:tc>
          <w:tcPr>
            <w:tcW w:w="7587" w:type="dxa"/>
            <w:tcBorders>
              <w:bottom w:val="single" w:sz="4" w:space="0" w:color="auto"/>
            </w:tcBorders>
          </w:tcPr>
          <w:p w:rsidR="00557973" w:rsidRPr="00AB48D0" w:rsidRDefault="00557973" w:rsidP="00B20D7F">
            <w:pPr>
              <w:tabs>
                <w:tab w:val="left" w:pos="5955"/>
              </w:tabs>
              <w:spacing w:before="20" w:after="20"/>
            </w:pPr>
            <w:r w:rsidRPr="00AB48D0">
              <w:t>Положени</w:t>
            </w:r>
            <w:r w:rsidRPr="00AB48D0">
              <w:rPr>
                <w:lang w:val="en-US"/>
              </w:rPr>
              <w:t>е</w:t>
            </w:r>
            <w:r w:rsidRPr="00AB48D0">
              <w:t xml:space="preserve"> о территориальном планировании</w:t>
            </w:r>
          </w:p>
        </w:tc>
      </w:tr>
      <w:tr w:rsidR="00557973" w:rsidRPr="00AB48D0" w:rsidTr="00B20D7F">
        <w:trPr>
          <w:trHeight w:val="455"/>
          <w:jc w:val="center"/>
        </w:trPr>
        <w:tc>
          <w:tcPr>
            <w:tcW w:w="1636" w:type="dxa"/>
          </w:tcPr>
          <w:p w:rsidR="00557973" w:rsidRPr="00AB48D0" w:rsidRDefault="00557973" w:rsidP="00B20D7F">
            <w:pPr>
              <w:spacing w:before="20" w:after="20"/>
              <w:jc w:val="center"/>
            </w:pPr>
            <w:r w:rsidRPr="00AB48D0">
              <w:t>приложение</w:t>
            </w:r>
          </w:p>
        </w:tc>
        <w:tc>
          <w:tcPr>
            <w:tcW w:w="7587" w:type="dxa"/>
          </w:tcPr>
          <w:p w:rsidR="00557973" w:rsidRPr="00AB48D0" w:rsidRDefault="00557973" w:rsidP="00B20D7F">
            <w:pPr>
              <w:tabs>
                <w:tab w:val="left" w:pos="5955"/>
              </w:tabs>
              <w:spacing w:before="20" w:after="20"/>
            </w:pPr>
            <w:r w:rsidRPr="00AB48D0">
              <w:t>Графическое описание местоположения границ населенного пункта села Козловка</w:t>
            </w:r>
          </w:p>
        </w:tc>
      </w:tr>
      <w:tr w:rsidR="00557973" w:rsidRPr="00AB48D0" w:rsidTr="00B20D7F">
        <w:trPr>
          <w:trHeight w:val="455"/>
          <w:jc w:val="center"/>
        </w:trPr>
        <w:tc>
          <w:tcPr>
            <w:tcW w:w="1636" w:type="dxa"/>
          </w:tcPr>
          <w:p w:rsidR="00557973" w:rsidRPr="00AB48D0" w:rsidRDefault="00557973" w:rsidP="00B20D7F">
            <w:pPr>
              <w:spacing w:before="20" w:after="20"/>
              <w:jc w:val="center"/>
            </w:pPr>
            <w:r w:rsidRPr="00AB48D0">
              <w:t>2</w:t>
            </w:r>
          </w:p>
        </w:tc>
        <w:tc>
          <w:tcPr>
            <w:tcW w:w="7587" w:type="dxa"/>
          </w:tcPr>
          <w:p w:rsidR="00557973" w:rsidRPr="00AB48D0" w:rsidRDefault="00557973" w:rsidP="00B20D7F">
            <w:pPr>
              <w:tabs>
                <w:tab w:val="left" w:pos="5955"/>
              </w:tabs>
              <w:spacing w:before="20" w:after="20"/>
            </w:pPr>
            <w:r w:rsidRPr="00AB48D0">
              <w:t xml:space="preserve">Материалы по обоснованию генерального плана </w:t>
            </w:r>
          </w:p>
        </w:tc>
      </w:tr>
    </w:tbl>
    <w:p w:rsidR="00557973" w:rsidRPr="00AB48D0" w:rsidRDefault="00557973" w:rsidP="00557973">
      <w:pPr>
        <w:spacing w:before="120" w:after="120"/>
        <w:jc w:val="center"/>
        <w:rPr>
          <w:b/>
        </w:rPr>
      </w:pPr>
      <w:r w:rsidRPr="00AB48D0">
        <w:rPr>
          <w:b/>
        </w:rPr>
        <w:t>Графические материалы</w:t>
      </w:r>
    </w:p>
    <w:tbl>
      <w:tblPr>
        <w:tblW w:w="92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36"/>
        <w:gridCol w:w="7371"/>
        <w:gridCol w:w="1383"/>
      </w:tblGrid>
      <w:tr w:rsidR="00557973" w:rsidRPr="00AB48D0" w:rsidTr="00B20D7F">
        <w:trPr>
          <w:trHeight w:val="20"/>
          <w:jc w:val="center"/>
        </w:trPr>
        <w:tc>
          <w:tcPr>
            <w:tcW w:w="536" w:type="dxa"/>
          </w:tcPr>
          <w:p w:rsidR="00557973" w:rsidRPr="00AB48D0" w:rsidRDefault="00557973" w:rsidP="00B20D7F">
            <w:pPr>
              <w:jc w:val="center"/>
              <w:rPr>
                <w:b/>
              </w:rPr>
            </w:pPr>
            <w:r w:rsidRPr="00AB48D0">
              <w:rPr>
                <w:b/>
              </w:rPr>
              <w:t>№</w:t>
            </w:r>
          </w:p>
        </w:tc>
        <w:tc>
          <w:tcPr>
            <w:tcW w:w="7371" w:type="dxa"/>
          </w:tcPr>
          <w:p w:rsidR="00557973" w:rsidRPr="00AB48D0" w:rsidRDefault="00557973" w:rsidP="00B20D7F">
            <w:pPr>
              <w:jc w:val="center"/>
              <w:rPr>
                <w:b/>
              </w:rPr>
            </w:pPr>
            <w:r w:rsidRPr="00AB48D0">
              <w:rPr>
                <w:b/>
              </w:rPr>
              <w:t>Наименование чертежей</w:t>
            </w:r>
          </w:p>
        </w:tc>
        <w:tc>
          <w:tcPr>
            <w:tcW w:w="1383" w:type="dxa"/>
          </w:tcPr>
          <w:p w:rsidR="00557973" w:rsidRPr="00AB48D0" w:rsidRDefault="00557973" w:rsidP="00B20D7F">
            <w:pPr>
              <w:jc w:val="center"/>
              <w:rPr>
                <w:b/>
              </w:rPr>
            </w:pPr>
            <w:r w:rsidRPr="00AB48D0">
              <w:rPr>
                <w:b/>
              </w:rPr>
              <w:t>Масштаб</w:t>
            </w:r>
          </w:p>
        </w:tc>
      </w:tr>
      <w:tr w:rsidR="00557973" w:rsidRPr="00AB48D0" w:rsidTr="00B20D7F">
        <w:trPr>
          <w:trHeight w:val="20"/>
          <w:jc w:val="center"/>
        </w:trPr>
        <w:tc>
          <w:tcPr>
            <w:tcW w:w="536" w:type="dxa"/>
            <w:vAlign w:val="center"/>
          </w:tcPr>
          <w:p w:rsidR="00557973" w:rsidRPr="00AB48D0" w:rsidRDefault="00557973" w:rsidP="00B20D7F">
            <w:pPr>
              <w:numPr>
                <w:ilvl w:val="0"/>
                <w:numId w:val="38"/>
              </w:numPr>
              <w:ind w:left="357" w:hanging="357"/>
              <w:jc w:val="center"/>
            </w:pPr>
          </w:p>
        </w:tc>
        <w:tc>
          <w:tcPr>
            <w:tcW w:w="7371" w:type="dxa"/>
          </w:tcPr>
          <w:p w:rsidR="00557973" w:rsidRPr="00AB48D0" w:rsidRDefault="00557973" w:rsidP="00B20D7F">
            <w:pPr>
              <w:spacing w:before="20" w:after="20"/>
            </w:pPr>
            <w:r w:rsidRPr="00AB48D0">
              <w:t>Схема анализа комплексного развития территории</w:t>
            </w:r>
          </w:p>
        </w:tc>
        <w:tc>
          <w:tcPr>
            <w:tcW w:w="1383" w:type="dxa"/>
            <w:vAlign w:val="center"/>
          </w:tcPr>
          <w:p w:rsidR="00557973" w:rsidRPr="00AB48D0" w:rsidRDefault="00557973" w:rsidP="00B20D7F">
            <w:pPr>
              <w:spacing w:before="20" w:after="20"/>
              <w:jc w:val="center"/>
            </w:pPr>
            <w:r w:rsidRPr="00AB48D0">
              <w:t>10 000</w:t>
            </w:r>
          </w:p>
        </w:tc>
      </w:tr>
      <w:tr w:rsidR="00557973" w:rsidRPr="00AB48D0" w:rsidTr="00B20D7F">
        <w:trPr>
          <w:trHeight w:val="20"/>
          <w:jc w:val="center"/>
        </w:trPr>
        <w:tc>
          <w:tcPr>
            <w:tcW w:w="536" w:type="dxa"/>
            <w:vAlign w:val="center"/>
          </w:tcPr>
          <w:p w:rsidR="00557973" w:rsidRPr="00AB48D0" w:rsidRDefault="00557973" w:rsidP="00B20D7F">
            <w:pPr>
              <w:numPr>
                <w:ilvl w:val="0"/>
                <w:numId w:val="38"/>
              </w:numPr>
              <w:ind w:left="357" w:hanging="357"/>
              <w:jc w:val="center"/>
            </w:pPr>
          </w:p>
        </w:tc>
        <w:tc>
          <w:tcPr>
            <w:tcW w:w="7371" w:type="dxa"/>
          </w:tcPr>
          <w:p w:rsidR="00557973" w:rsidRPr="00AB48D0" w:rsidRDefault="00557973" w:rsidP="00B20D7F">
            <w:pPr>
              <w:spacing w:before="20" w:after="20"/>
            </w:pPr>
            <w:r w:rsidRPr="00AB48D0">
              <w:t>Схема современного использования территории</w:t>
            </w:r>
          </w:p>
        </w:tc>
        <w:tc>
          <w:tcPr>
            <w:tcW w:w="1383" w:type="dxa"/>
            <w:vAlign w:val="center"/>
          </w:tcPr>
          <w:p w:rsidR="00557973" w:rsidRPr="00AB48D0" w:rsidRDefault="00557973" w:rsidP="00B20D7F">
            <w:pPr>
              <w:jc w:val="center"/>
            </w:pPr>
            <w:r w:rsidRPr="00AB48D0">
              <w:t xml:space="preserve">10 000 </w:t>
            </w:r>
          </w:p>
        </w:tc>
      </w:tr>
      <w:tr w:rsidR="00557973" w:rsidRPr="00AB48D0" w:rsidTr="00B20D7F">
        <w:trPr>
          <w:trHeight w:val="20"/>
          <w:jc w:val="center"/>
        </w:trPr>
        <w:tc>
          <w:tcPr>
            <w:tcW w:w="536" w:type="dxa"/>
            <w:vAlign w:val="center"/>
          </w:tcPr>
          <w:p w:rsidR="00557973" w:rsidRPr="00AB48D0" w:rsidRDefault="00557973" w:rsidP="00B20D7F">
            <w:pPr>
              <w:numPr>
                <w:ilvl w:val="0"/>
                <w:numId w:val="38"/>
              </w:numPr>
              <w:ind w:left="357" w:hanging="357"/>
              <w:jc w:val="center"/>
            </w:pPr>
          </w:p>
        </w:tc>
        <w:tc>
          <w:tcPr>
            <w:tcW w:w="7371" w:type="dxa"/>
          </w:tcPr>
          <w:p w:rsidR="00557973" w:rsidRPr="00AB48D0" w:rsidRDefault="00557973" w:rsidP="00B20D7F">
            <w:pPr>
              <w:spacing w:before="20" w:after="20"/>
            </w:pPr>
            <w:r w:rsidRPr="00AB48D0">
              <w:t>Предложения по территориальному планированию и функциональному зонированию</w:t>
            </w:r>
          </w:p>
        </w:tc>
        <w:tc>
          <w:tcPr>
            <w:tcW w:w="1383" w:type="dxa"/>
            <w:vAlign w:val="center"/>
          </w:tcPr>
          <w:p w:rsidR="00557973" w:rsidRPr="00AB48D0" w:rsidRDefault="00557973" w:rsidP="00B20D7F">
            <w:pPr>
              <w:jc w:val="center"/>
            </w:pPr>
            <w:r w:rsidRPr="00AB48D0">
              <w:t>10 000</w:t>
            </w:r>
          </w:p>
        </w:tc>
      </w:tr>
      <w:tr w:rsidR="00557973" w:rsidRPr="00AB48D0" w:rsidTr="00B20D7F">
        <w:trPr>
          <w:trHeight w:val="20"/>
          <w:jc w:val="center"/>
        </w:trPr>
        <w:tc>
          <w:tcPr>
            <w:tcW w:w="536" w:type="dxa"/>
            <w:vAlign w:val="center"/>
          </w:tcPr>
          <w:p w:rsidR="00557973" w:rsidRPr="00AB48D0" w:rsidRDefault="00557973" w:rsidP="00B20D7F">
            <w:pPr>
              <w:numPr>
                <w:ilvl w:val="0"/>
                <w:numId w:val="38"/>
              </w:numPr>
              <w:ind w:left="357" w:hanging="357"/>
              <w:jc w:val="center"/>
            </w:pPr>
          </w:p>
        </w:tc>
        <w:tc>
          <w:tcPr>
            <w:tcW w:w="7371" w:type="dxa"/>
          </w:tcPr>
          <w:p w:rsidR="00557973" w:rsidRPr="00AB48D0" w:rsidRDefault="00557973" w:rsidP="00B20D7F">
            <w:pPr>
              <w:spacing w:before="20" w:after="20"/>
            </w:pPr>
            <w:r w:rsidRPr="00AB48D0">
              <w:t>Схема границ зон размещения объектов капитального строительства местного значения</w:t>
            </w:r>
          </w:p>
        </w:tc>
        <w:tc>
          <w:tcPr>
            <w:tcW w:w="1383" w:type="dxa"/>
            <w:vAlign w:val="center"/>
          </w:tcPr>
          <w:p w:rsidR="00557973" w:rsidRPr="00AB48D0" w:rsidRDefault="00557973" w:rsidP="00B20D7F">
            <w:pPr>
              <w:jc w:val="center"/>
            </w:pPr>
            <w:r w:rsidRPr="00AB48D0">
              <w:t>10 000</w:t>
            </w:r>
          </w:p>
        </w:tc>
      </w:tr>
      <w:tr w:rsidR="00557973" w:rsidRPr="00AB48D0" w:rsidTr="00B20D7F">
        <w:trPr>
          <w:trHeight w:val="20"/>
          <w:jc w:val="center"/>
        </w:trPr>
        <w:tc>
          <w:tcPr>
            <w:tcW w:w="536" w:type="dxa"/>
            <w:vAlign w:val="center"/>
          </w:tcPr>
          <w:p w:rsidR="00557973" w:rsidRPr="00AB48D0" w:rsidRDefault="00557973" w:rsidP="00B20D7F">
            <w:pPr>
              <w:numPr>
                <w:ilvl w:val="0"/>
                <w:numId w:val="38"/>
              </w:numPr>
              <w:ind w:left="357" w:hanging="357"/>
              <w:jc w:val="center"/>
            </w:pPr>
          </w:p>
        </w:tc>
        <w:tc>
          <w:tcPr>
            <w:tcW w:w="7371" w:type="dxa"/>
          </w:tcPr>
          <w:p w:rsidR="00557973" w:rsidRPr="00AB48D0" w:rsidRDefault="00557973" w:rsidP="00B20D7F">
            <w:pPr>
              <w:spacing w:before="20" w:after="20"/>
            </w:pPr>
            <w:r w:rsidRPr="00AB48D0">
              <w:t>Схема инженерной подготовки территории. Зоны с особыми условиями использования территории</w:t>
            </w:r>
          </w:p>
        </w:tc>
        <w:tc>
          <w:tcPr>
            <w:tcW w:w="1383" w:type="dxa"/>
            <w:vAlign w:val="center"/>
          </w:tcPr>
          <w:p w:rsidR="00557973" w:rsidRPr="00AB48D0" w:rsidRDefault="00557973" w:rsidP="00B20D7F">
            <w:pPr>
              <w:jc w:val="center"/>
            </w:pPr>
            <w:r w:rsidRPr="00AB48D0">
              <w:t>10 000</w:t>
            </w:r>
          </w:p>
        </w:tc>
      </w:tr>
      <w:tr w:rsidR="00557973" w:rsidRPr="00AB48D0" w:rsidTr="00B20D7F">
        <w:trPr>
          <w:trHeight w:val="20"/>
          <w:jc w:val="center"/>
        </w:trPr>
        <w:tc>
          <w:tcPr>
            <w:tcW w:w="536" w:type="dxa"/>
            <w:vAlign w:val="center"/>
          </w:tcPr>
          <w:p w:rsidR="00557973" w:rsidRPr="00AB48D0" w:rsidRDefault="00557973" w:rsidP="00B20D7F">
            <w:pPr>
              <w:numPr>
                <w:ilvl w:val="0"/>
                <w:numId w:val="38"/>
              </w:numPr>
              <w:ind w:left="357" w:hanging="357"/>
              <w:jc w:val="center"/>
            </w:pPr>
          </w:p>
        </w:tc>
        <w:tc>
          <w:tcPr>
            <w:tcW w:w="7371" w:type="dxa"/>
          </w:tcPr>
          <w:p w:rsidR="00557973" w:rsidRPr="00AB48D0" w:rsidRDefault="00557973" w:rsidP="00B20D7F">
            <w:pPr>
              <w:spacing w:before="20" w:after="20"/>
            </w:pPr>
            <w:r w:rsidRPr="00AB48D0">
              <w:t>Схема транспортной инфраструктуры. Инженерной инфраструктуры</w:t>
            </w:r>
          </w:p>
        </w:tc>
        <w:tc>
          <w:tcPr>
            <w:tcW w:w="1383" w:type="dxa"/>
            <w:vAlign w:val="center"/>
          </w:tcPr>
          <w:p w:rsidR="00557973" w:rsidRPr="00AB48D0" w:rsidRDefault="00557973" w:rsidP="00B20D7F">
            <w:pPr>
              <w:jc w:val="center"/>
            </w:pPr>
            <w:r w:rsidRPr="00AB48D0">
              <w:t>10 000</w:t>
            </w:r>
          </w:p>
        </w:tc>
      </w:tr>
      <w:tr w:rsidR="00557973" w:rsidRPr="00AB48D0" w:rsidTr="00B20D7F">
        <w:trPr>
          <w:trHeight w:val="20"/>
          <w:jc w:val="center"/>
        </w:trPr>
        <w:tc>
          <w:tcPr>
            <w:tcW w:w="536" w:type="dxa"/>
            <w:vAlign w:val="center"/>
          </w:tcPr>
          <w:p w:rsidR="00557973" w:rsidRPr="00AB48D0" w:rsidRDefault="00557973" w:rsidP="00B20D7F">
            <w:pPr>
              <w:numPr>
                <w:ilvl w:val="0"/>
                <w:numId w:val="38"/>
              </w:numPr>
              <w:ind w:left="357" w:hanging="357"/>
              <w:jc w:val="center"/>
            </w:pPr>
          </w:p>
        </w:tc>
        <w:tc>
          <w:tcPr>
            <w:tcW w:w="7371" w:type="dxa"/>
          </w:tcPr>
          <w:p w:rsidR="00557973" w:rsidRPr="00AB48D0" w:rsidRDefault="00557973" w:rsidP="00B20D7F">
            <w:pPr>
              <w:spacing w:before="20" w:after="20"/>
            </w:pPr>
            <w:r w:rsidRPr="00AB48D0">
              <w:t>Схема рисков возникновения чрезвычайных ситуаций природного и техногенного характера и мероприятия по их ликвидации</w:t>
            </w:r>
          </w:p>
        </w:tc>
        <w:tc>
          <w:tcPr>
            <w:tcW w:w="1383" w:type="dxa"/>
            <w:vAlign w:val="center"/>
          </w:tcPr>
          <w:p w:rsidR="00557973" w:rsidRPr="00AB48D0" w:rsidRDefault="00557973" w:rsidP="00B20D7F">
            <w:pPr>
              <w:spacing w:before="20" w:after="20"/>
              <w:jc w:val="center"/>
            </w:pPr>
            <w:r w:rsidRPr="00AB48D0">
              <w:t>10 000</w:t>
            </w:r>
          </w:p>
        </w:tc>
      </w:tr>
      <w:tr w:rsidR="00557973" w:rsidRPr="00AB48D0" w:rsidTr="00B20D7F">
        <w:trPr>
          <w:trHeight w:val="20"/>
          <w:jc w:val="center"/>
        </w:trPr>
        <w:tc>
          <w:tcPr>
            <w:tcW w:w="536" w:type="dxa"/>
            <w:vAlign w:val="center"/>
          </w:tcPr>
          <w:p w:rsidR="00557973" w:rsidRPr="00AB48D0" w:rsidRDefault="00557973" w:rsidP="00B20D7F">
            <w:pPr>
              <w:spacing w:before="20" w:after="20"/>
            </w:pPr>
            <w:r w:rsidRPr="00AB48D0">
              <w:t>8.</w:t>
            </w:r>
          </w:p>
        </w:tc>
        <w:tc>
          <w:tcPr>
            <w:tcW w:w="7371" w:type="dxa"/>
          </w:tcPr>
          <w:p w:rsidR="00557973" w:rsidRPr="00AB48D0" w:rsidRDefault="00557973" w:rsidP="00B20D7F">
            <w:pPr>
              <w:spacing w:before="20" w:after="20"/>
            </w:pPr>
            <w:r w:rsidRPr="00AB48D0">
              <w:t>Карта границ населенного пункта села Козловка</w:t>
            </w:r>
          </w:p>
        </w:tc>
        <w:tc>
          <w:tcPr>
            <w:tcW w:w="1383" w:type="dxa"/>
            <w:vAlign w:val="center"/>
          </w:tcPr>
          <w:p w:rsidR="00557973" w:rsidRPr="00AB48D0" w:rsidRDefault="00557973" w:rsidP="00B20D7F">
            <w:pPr>
              <w:spacing w:before="20" w:after="20"/>
            </w:pPr>
          </w:p>
        </w:tc>
      </w:tr>
    </w:tbl>
    <w:p w:rsidR="00557973" w:rsidRPr="00AB48D0" w:rsidRDefault="00557973" w:rsidP="00557973">
      <w:pPr>
        <w:pStyle w:val="a5"/>
        <w:jc w:val="center"/>
        <w:rPr>
          <w:b/>
          <w:sz w:val="26"/>
          <w:szCs w:val="26"/>
        </w:rPr>
        <w:sectPr w:rsidR="00557973" w:rsidRPr="00AB48D0" w:rsidSect="005B2716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557973" w:rsidRPr="00AB48D0" w:rsidRDefault="00557973" w:rsidP="00557973">
      <w:pPr>
        <w:pStyle w:val="13"/>
      </w:pPr>
      <w:bookmarkStart w:id="4" w:name="_Toc269724894"/>
      <w:r w:rsidRPr="00AB48D0">
        <w:lastRenderedPageBreak/>
        <w:t>Введение</w:t>
      </w:r>
      <w:bookmarkEnd w:id="4"/>
    </w:p>
    <w:p w:rsidR="00557973" w:rsidRPr="00AB48D0" w:rsidRDefault="00557973" w:rsidP="00557973">
      <w:pPr>
        <w:pStyle w:val="ConsPlusNormal"/>
        <w:spacing w:before="120"/>
        <w:jc w:val="both"/>
        <w:rPr>
          <w:rFonts w:ascii="Times New Roman" w:hAnsi="Times New Roman" w:cs="Times New Roman"/>
          <w:bCs/>
          <w:color w:val="auto"/>
          <w:sz w:val="26"/>
          <w:szCs w:val="26"/>
        </w:rPr>
      </w:pPr>
      <w:r w:rsidRPr="00AB48D0">
        <w:rPr>
          <w:rFonts w:ascii="Times New Roman" w:hAnsi="Times New Roman" w:cs="Times New Roman"/>
          <w:bCs/>
          <w:color w:val="auto"/>
          <w:sz w:val="26"/>
          <w:szCs w:val="26"/>
        </w:rPr>
        <w:t>В настоящее время с принятием Градостроительного Кодекса (декабрь 2004г.) градостроительная документация переходит в ранг правового документа.</w:t>
      </w:r>
    </w:p>
    <w:p w:rsidR="00557973" w:rsidRPr="00AB48D0" w:rsidRDefault="00557973" w:rsidP="00557973">
      <w:pPr>
        <w:pStyle w:val="15"/>
        <w:spacing w:line="245" w:lineRule="auto"/>
        <w:ind w:firstLine="720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AB48D0">
        <w:rPr>
          <w:rFonts w:ascii="Times New Roman" w:hAnsi="Times New Roman" w:cs="Times New Roman"/>
          <w:bCs/>
          <w:sz w:val="26"/>
          <w:szCs w:val="26"/>
        </w:rPr>
        <w:t>Вопросы качества и безопасности будущей среды жизнедеятельности на территории поселения настоящим проектом ставятся на одно из первых мест. Главная идея проекта – создание условий устойчивого развития территории сельского поселения и обеспечение рационального использования территории с учетом интересов населения Козловского сельского поселения и Бутурлиновского района Воронежской области.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 xml:space="preserve">Целью территориального планирования должно стать обеспечение сбалансированного развития Козловского сельского поселения. Это позволит избежать деградации территории поселения, превращения участков территорий в безликую среду. 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Настоящий проект должен обеспечить в перспективе территориальное устройство поселения как одно из составных элементов территории Бутурлиновского муниципального района, а также Воронежской области в целом, устойчивое развитие территории поселения с учетом интересов трех составляющих территориального сообщества – власти, бизнеса и населения.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В соответствии с Градостроительным Кодексом, к полномочиям органов местного самоуправления в области градостроительной деятельности относятся:</w:t>
      </w:r>
    </w:p>
    <w:p w:rsidR="00557973" w:rsidRPr="00AB48D0" w:rsidRDefault="00557973" w:rsidP="00557973">
      <w:pPr>
        <w:numPr>
          <w:ilvl w:val="0"/>
          <w:numId w:val="32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t>подготовка и утверждение документов территориального планирования поселений;</w:t>
      </w:r>
    </w:p>
    <w:p w:rsidR="00557973" w:rsidRPr="00AB48D0" w:rsidRDefault="00557973" w:rsidP="00557973">
      <w:pPr>
        <w:numPr>
          <w:ilvl w:val="0"/>
          <w:numId w:val="32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t>утверждение местных нормативов градостроительного проектирования межселенных территорий;</w:t>
      </w:r>
    </w:p>
    <w:p w:rsidR="00557973" w:rsidRPr="00AB48D0" w:rsidRDefault="00557973" w:rsidP="00557973">
      <w:pPr>
        <w:numPr>
          <w:ilvl w:val="0"/>
          <w:numId w:val="32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t>утверждение правил землепользования и застройки поселений;</w:t>
      </w:r>
    </w:p>
    <w:p w:rsidR="00557973" w:rsidRPr="00AB48D0" w:rsidRDefault="00557973" w:rsidP="00557973">
      <w:pPr>
        <w:numPr>
          <w:ilvl w:val="0"/>
          <w:numId w:val="32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t>утверждение подготовленной на основании документов территориального планирования поселений документации по планировке территории, за исключением случаев, предусмотренных Градостроительным Кодексом;</w:t>
      </w:r>
    </w:p>
    <w:p w:rsidR="00557973" w:rsidRPr="00AB48D0" w:rsidRDefault="00557973" w:rsidP="00557973">
      <w:pPr>
        <w:numPr>
          <w:ilvl w:val="0"/>
          <w:numId w:val="32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t>выдача разрешений на строительство, разрешений на ввод объектов в эксплуатацию при осуществлении строительства, реконструкции, капитального ремонта объектов капитального строительства, расположенных на территориях поселений;</w:t>
      </w:r>
    </w:p>
    <w:p w:rsidR="00557973" w:rsidRPr="00AB48D0" w:rsidRDefault="00557973" w:rsidP="00557973">
      <w:pPr>
        <w:numPr>
          <w:ilvl w:val="0"/>
          <w:numId w:val="32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t>принятие решений о развитии застроенных территорий.</w:t>
      </w:r>
    </w:p>
    <w:p w:rsidR="00557973" w:rsidRPr="00AB48D0" w:rsidRDefault="00557973" w:rsidP="00557973">
      <w:pPr>
        <w:spacing w:line="252" w:lineRule="auto"/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В Генеральном плане дается анализ существующих природных условий и ресурсов; выявляются экономический, социальный, ландшафтно-рекреационный потенциал района; определяются территории, благоприятные для использования по различному функциональному назначению (градостроительному, рекреационному, сельскохозяйственному), предлагается гипотеза социально-экономического развития; гипотеза развития транспортной и инженерной инфраструктуры (автодороги, транспорт, водоснабжение, канализация, отопление, газоснабжение); рассматриваются экологические проблемы и пути их решения; даются предложения по планировочной организации и функциональному зонированию территории (расселение и развитие населенных мест, жилищное строительство, организация системы культурно-бытового обслуживания и отдыха, организация системы связи и компьютеризации и др.).</w:t>
      </w:r>
    </w:p>
    <w:p w:rsidR="00557973" w:rsidRPr="00AB48D0" w:rsidRDefault="00557973" w:rsidP="00557973">
      <w:pPr>
        <w:spacing w:line="252" w:lineRule="auto"/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 xml:space="preserve">Проектом «Генеральный план Козловского сельского поселения» выделено два этапа. Первая очередь строительства – 2015год. Этот этап </w:t>
      </w:r>
      <w:r w:rsidRPr="00AB48D0">
        <w:rPr>
          <w:sz w:val="26"/>
          <w:szCs w:val="26"/>
        </w:rPr>
        <w:lastRenderedPageBreak/>
        <w:t>предложен как наиболее прагматичный, в котором учитываются проработки, программы развития поселения в комплексе с экономической политикой Бутурлиновского района и Воронежской области. Второй этап развития 2016-2025гг., который рассматривается в проекте как программа развития Козловского сельского поселения на перспективу.</w:t>
      </w:r>
    </w:p>
    <w:p w:rsidR="00557973" w:rsidRPr="00AB48D0" w:rsidRDefault="00557973" w:rsidP="00557973">
      <w:pPr>
        <w:spacing w:line="244" w:lineRule="auto"/>
        <w:ind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Проектом предлагается, постановочно, ряд задач, решив которые, поселение выполнит основную цель проекта – последовательное повышение качества жизни сельского населения и повышения его жизненного уровня.</w:t>
      </w:r>
    </w:p>
    <w:p w:rsidR="00557973" w:rsidRPr="00AB48D0" w:rsidRDefault="00557973" w:rsidP="00557973">
      <w:pPr>
        <w:spacing w:line="244" w:lineRule="auto"/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Генеральный план Козловского сельского поселения разработан на основе законов, иных нормативных правовых актов Российской Федерации и Воронежской области, а также нормативно-технических документов:</w:t>
      </w:r>
    </w:p>
    <w:p w:rsidR="00557973" w:rsidRPr="00AB48D0" w:rsidRDefault="00557973" w:rsidP="00557973">
      <w:pPr>
        <w:pStyle w:val="15"/>
        <w:spacing w:before="120" w:line="245" w:lineRule="auto"/>
        <w:ind w:firstLine="720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>1.Законы Российской Федерации:</w:t>
      </w:r>
    </w:p>
    <w:p w:rsidR="00557973" w:rsidRPr="00AB48D0" w:rsidRDefault="00557973" w:rsidP="00557973">
      <w:pPr>
        <w:pStyle w:val="29"/>
        <w:numPr>
          <w:ilvl w:val="0"/>
          <w:numId w:val="22"/>
        </w:numPr>
        <w:spacing w:line="244" w:lineRule="auto"/>
        <w:rPr>
          <w:rFonts w:ascii="Times New Roman" w:eastAsia="Arial CYR" w:hAnsi="Times New Roman" w:cs="Times New Roman"/>
          <w:sz w:val="26"/>
          <w:szCs w:val="26"/>
        </w:rPr>
      </w:pPr>
      <w:r w:rsidRPr="00AB48D0">
        <w:rPr>
          <w:rFonts w:ascii="Times New Roman" w:hAnsi="Times New Roman" w:cs="Times New Roman"/>
          <w:sz w:val="26"/>
          <w:szCs w:val="26"/>
        </w:rPr>
        <w:t>Градостроительный кодекс Российской Федерации (№</w:t>
      </w:r>
      <w:r w:rsidRPr="00AB48D0">
        <w:rPr>
          <w:rFonts w:ascii="Times New Roman" w:eastAsia="Arial CYR" w:hAnsi="Times New Roman" w:cs="Times New Roman"/>
          <w:sz w:val="26"/>
          <w:szCs w:val="26"/>
        </w:rPr>
        <w:t xml:space="preserve">190-ФЗ </w:t>
      </w:r>
      <w:r w:rsidRPr="00AB48D0">
        <w:rPr>
          <w:rFonts w:ascii="Times New Roman" w:hAnsi="Times New Roman" w:cs="Times New Roman"/>
          <w:sz w:val="26"/>
          <w:szCs w:val="26"/>
        </w:rPr>
        <w:t xml:space="preserve">от </w:t>
      </w:r>
      <w:r w:rsidRPr="00AB48D0">
        <w:rPr>
          <w:rFonts w:ascii="Times New Roman" w:eastAsia="Arial CYR" w:hAnsi="Times New Roman" w:cs="Times New Roman"/>
          <w:sz w:val="26"/>
          <w:szCs w:val="26"/>
        </w:rPr>
        <w:t>29.12.2004);</w:t>
      </w:r>
    </w:p>
    <w:p w:rsidR="00557973" w:rsidRPr="00AB48D0" w:rsidRDefault="00557973" w:rsidP="00557973">
      <w:pPr>
        <w:numPr>
          <w:ilvl w:val="0"/>
          <w:numId w:val="22"/>
        </w:numPr>
        <w:spacing w:line="244" w:lineRule="auto"/>
        <w:rPr>
          <w:sz w:val="26"/>
          <w:szCs w:val="26"/>
          <w:lang w:eastAsia="ar-SA"/>
        </w:rPr>
      </w:pPr>
      <w:r w:rsidRPr="00AB48D0">
        <w:rPr>
          <w:sz w:val="26"/>
          <w:szCs w:val="26"/>
          <w:lang w:eastAsia="ar-SA"/>
        </w:rPr>
        <w:t>Федеральный закон «О введении в действие Градостроительного кодекса Российской Федерации» (№191-ФЗ от 29.12.2004);</w:t>
      </w:r>
    </w:p>
    <w:p w:rsidR="00557973" w:rsidRPr="00AB48D0" w:rsidRDefault="00557973" w:rsidP="00557973">
      <w:pPr>
        <w:pStyle w:val="29"/>
        <w:numPr>
          <w:ilvl w:val="0"/>
          <w:numId w:val="22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Федеральный закон «О внесении изменений в Градостроительный кодекс Российской Федерации и отдельные законодательные акты РФ» (№ 232-ФЗ от 24.11.2006);</w:t>
      </w:r>
    </w:p>
    <w:p w:rsidR="00557973" w:rsidRPr="00AB48D0" w:rsidRDefault="00557973" w:rsidP="00557973">
      <w:pPr>
        <w:pStyle w:val="29"/>
        <w:numPr>
          <w:ilvl w:val="0"/>
          <w:numId w:val="22"/>
        </w:numPr>
        <w:spacing w:line="244" w:lineRule="auto"/>
        <w:jc w:val="both"/>
        <w:rPr>
          <w:rFonts w:ascii="Times New Roman" w:eastAsia="Arial CYR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Земельный кодекс Российской Федерации (№</w:t>
      </w:r>
      <w:r w:rsidRPr="00AB48D0">
        <w:rPr>
          <w:rFonts w:ascii="Times New Roman" w:eastAsia="Arial CYR" w:hAnsi="Times New Roman" w:cs="Times New Roman"/>
          <w:sz w:val="26"/>
          <w:szCs w:val="26"/>
          <w:lang w:eastAsia="ar-SA"/>
        </w:rPr>
        <w:t>136-ФЗ от 25.10.2001);</w:t>
      </w:r>
    </w:p>
    <w:p w:rsidR="00557973" w:rsidRPr="00AB48D0" w:rsidRDefault="00557973" w:rsidP="00557973">
      <w:pPr>
        <w:pStyle w:val="29"/>
        <w:numPr>
          <w:ilvl w:val="0"/>
          <w:numId w:val="22"/>
        </w:numPr>
        <w:spacing w:line="244" w:lineRule="auto"/>
        <w:jc w:val="both"/>
        <w:rPr>
          <w:rFonts w:ascii="Times New Roman" w:eastAsia="Arial CYR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Лесной кодекс Российской Федерации (№</w:t>
      </w:r>
      <w:r w:rsidRPr="00AB48D0">
        <w:rPr>
          <w:rFonts w:ascii="Times New Roman" w:eastAsia="Arial CYR" w:hAnsi="Times New Roman" w:cs="Times New Roman"/>
          <w:sz w:val="26"/>
          <w:szCs w:val="26"/>
          <w:lang w:eastAsia="ar-SA"/>
        </w:rPr>
        <w:t xml:space="preserve">200-ФЗ от 04.12.2006); </w:t>
      </w:r>
    </w:p>
    <w:p w:rsidR="00557973" w:rsidRPr="00AB48D0" w:rsidRDefault="00557973" w:rsidP="00557973">
      <w:pPr>
        <w:pStyle w:val="29"/>
        <w:numPr>
          <w:ilvl w:val="0"/>
          <w:numId w:val="22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Водный кодекс Российской Федерации (№74</w:t>
      </w:r>
      <w:r w:rsidRPr="00AB48D0">
        <w:rPr>
          <w:rFonts w:ascii="Times New Roman" w:eastAsia="Arial CYR" w:hAnsi="Times New Roman" w:cs="Times New Roman"/>
          <w:sz w:val="26"/>
          <w:szCs w:val="26"/>
          <w:lang w:eastAsia="ar-SA"/>
        </w:rPr>
        <w:t>-ФЗ</w:t>
      </w: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от 03.06.2006</w:t>
      </w:r>
      <w:r w:rsidRPr="00AB48D0">
        <w:rPr>
          <w:rFonts w:ascii="Times New Roman" w:eastAsia="Arial CYR" w:hAnsi="Times New Roman" w:cs="Times New Roman"/>
          <w:sz w:val="26"/>
          <w:szCs w:val="26"/>
          <w:lang w:eastAsia="ar-SA"/>
        </w:rPr>
        <w:t>);</w:t>
      </w:r>
    </w:p>
    <w:p w:rsidR="00557973" w:rsidRPr="00AB48D0" w:rsidRDefault="00557973" w:rsidP="00557973">
      <w:pPr>
        <w:pStyle w:val="29"/>
        <w:numPr>
          <w:ilvl w:val="0"/>
          <w:numId w:val="22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Федеральный закон «Об особо охраняемых природных территориях» (№33-ФЗ от 14.03.1995);</w:t>
      </w:r>
    </w:p>
    <w:p w:rsidR="00557973" w:rsidRPr="00AB48D0" w:rsidRDefault="00557973" w:rsidP="00557973">
      <w:pPr>
        <w:pStyle w:val="29"/>
        <w:numPr>
          <w:ilvl w:val="0"/>
          <w:numId w:val="22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Федеральный закон «Об объектах культурного наследия (памятниках истории и культуры) народов Российской Федерации» (№73-ФЗ от 25.06.2002);</w:t>
      </w:r>
    </w:p>
    <w:p w:rsidR="00557973" w:rsidRPr="00AB48D0" w:rsidRDefault="00557973" w:rsidP="00557973">
      <w:pPr>
        <w:pStyle w:val="29"/>
        <w:numPr>
          <w:ilvl w:val="0"/>
          <w:numId w:val="22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Федеральный закон «Об общих принципах организации местного самоуправления в Российской Федерации» (№131-ФЗ от 06.10.2003);</w:t>
      </w:r>
    </w:p>
    <w:p w:rsidR="00557973" w:rsidRPr="00AB48D0" w:rsidRDefault="00557973" w:rsidP="00557973">
      <w:pPr>
        <w:pStyle w:val="29"/>
        <w:numPr>
          <w:ilvl w:val="0"/>
          <w:numId w:val="22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Проект приказа Министерства регионального развития Российской Федерации «О внесении изменений в СНиП 2.07.01-89* Градостроительство. Планировка и застройка городских и сельских поселений»</w:t>
      </w:r>
    </w:p>
    <w:p w:rsidR="00557973" w:rsidRPr="00AB48D0" w:rsidRDefault="00557973" w:rsidP="00557973">
      <w:pPr>
        <w:pStyle w:val="15"/>
        <w:spacing w:before="120" w:line="244" w:lineRule="auto"/>
        <w:ind w:firstLine="720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 xml:space="preserve">2.Строительные нормы и правила </w:t>
      </w:r>
    </w:p>
    <w:p w:rsidR="00557973" w:rsidRPr="00AB48D0" w:rsidRDefault="00557973" w:rsidP="00557973">
      <w:pPr>
        <w:pStyle w:val="15"/>
        <w:numPr>
          <w:ilvl w:val="0"/>
          <w:numId w:val="23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СНиП 2.07.01-89* «Градостроительство. Планировка и застройка городских и сельских поселений»; </w:t>
      </w:r>
    </w:p>
    <w:p w:rsidR="00557973" w:rsidRPr="00AB48D0" w:rsidRDefault="00557973" w:rsidP="00557973">
      <w:pPr>
        <w:pStyle w:val="15"/>
        <w:numPr>
          <w:ilvl w:val="0"/>
          <w:numId w:val="23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СНиП 2.04.03-85 «Канализация, наружные сети и сооружения»;</w:t>
      </w:r>
    </w:p>
    <w:p w:rsidR="00557973" w:rsidRPr="00AB48D0" w:rsidRDefault="00557973" w:rsidP="00557973">
      <w:pPr>
        <w:pStyle w:val="15"/>
        <w:numPr>
          <w:ilvl w:val="0"/>
          <w:numId w:val="23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СНиП 2.06.15-85 «Инженерная защита территорий от затопления и подтопления»; </w:t>
      </w:r>
    </w:p>
    <w:p w:rsidR="00557973" w:rsidRPr="00AB48D0" w:rsidRDefault="00557973" w:rsidP="00557973">
      <w:pPr>
        <w:pStyle w:val="15"/>
        <w:numPr>
          <w:ilvl w:val="0"/>
          <w:numId w:val="23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СНиП 32-01-95 «Железные дороги колеи 1520 мм»;</w:t>
      </w:r>
    </w:p>
    <w:p w:rsidR="00557973" w:rsidRPr="00AB48D0" w:rsidRDefault="00557973" w:rsidP="00557973">
      <w:pPr>
        <w:pStyle w:val="15"/>
        <w:numPr>
          <w:ilvl w:val="0"/>
          <w:numId w:val="23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СНиП 2.05.02-85 «Автомобильные дороги»; </w:t>
      </w:r>
    </w:p>
    <w:p w:rsidR="00557973" w:rsidRPr="00AB48D0" w:rsidRDefault="00557973" w:rsidP="00557973">
      <w:pPr>
        <w:pStyle w:val="15"/>
        <w:numPr>
          <w:ilvl w:val="0"/>
          <w:numId w:val="23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СП 11-102-97 «Инженерно-экологические изыскания для строительства»;</w:t>
      </w:r>
    </w:p>
    <w:p w:rsidR="00557973" w:rsidRPr="00AB48D0" w:rsidRDefault="00557973" w:rsidP="00557973">
      <w:pPr>
        <w:pStyle w:val="15"/>
        <w:numPr>
          <w:ilvl w:val="0"/>
          <w:numId w:val="23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СНиП 11-04-2003 «Инструкция о порядке разработки, согласования, экспертизы и утверждения градостроительной документации»;</w:t>
      </w:r>
      <w:r w:rsidRPr="00AB48D0">
        <w:rPr>
          <w:rFonts w:ascii="Times New Roman" w:eastAsia="Arial CYR" w:hAnsi="Times New Roman" w:cs="Times New Roman"/>
          <w:sz w:val="26"/>
          <w:szCs w:val="26"/>
          <w:lang w:eastAsia="ar-SA"/>
        </w:rPr>
        <w:t xml:space="preserve"> </w:t>
      </w: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и др.</w:t>
      </w:r>
    </w:p>
    <w:p w:rsidR="00557973" w:rsidRPr="00AB48D0" w:rsidRDefault="00557973" w:rsidP="00557973">
      <w:pPr>
        <w:pStyle w:val="15"/>
        <w:spacing w:line="244" w:lineRule="auto"/>
        <w:ind w:left="720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557973" w:rsidRPr="00AB48D0" w:rsidRDefault="00557973" w:rsidP="00557973">
      <w:pPr>
        <w:pStyle w:val="15"/>
        <w:spacing w:before="120" w:line="245" w:lineRule="auto"/>
        <w:ind w:firstLine="720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lastRenderedPageBreak/>
        <w:t>3.Санитарные правила и нормы (СанПиН):</w:t>
      </w:r>
    </w:p>
    <w:p w:rsidR="00557973" w:rsidRPr="00AB48D0" w:rsidRDefault="00557973" w:rsidP="00557973">
      <w:pPr>
        <w:pStyle w:val="15"/>
        <w:numPr>
          <w:ilvl w:val="0"/>
          <w:numId w:val="24"/>
        </w:numPr>
        <w:spacing w:before="60" w:line="244" w:lineRule="auto"/>
        <w:ind w:left="714" w:hanging="357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СанПиН 2.2.1/2.1.1.1200-03 «Санитарно-защитные зоны и санитарная классификация предприятий, сооружений и иных объектов»;</w:t>
      </w:r>
    </w:p>
    <w:p w:rsidR="00557973" w:rsidRPr="00AB48D0" w:rsidRDefault="00557973" w:rsidP="00557973">
      <w:pPr>
        <w:pStyle w:val="15"/>
        <w:numPr>
          <w:ilvl w:val="0"/>
          <w:numId w:val="24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СанПиН 2.1.4.1110-02 «Зоны санитарной охраны источников водоснабжения и водопроводов питьевого назначения»;</w:t>
      </w:r>
    </w:p>
    <w:p w:rsidR="00557973" w:rsidRPr="00AB48D0" w:rsidRDefault="00557973" w:rsidP="00557973">
      <w:pPr>
        <w:pStyle w:val="15"/>
        <w:numPr>
          <w:ilvl w:val="0"/>
          <w:numId w:val="24"/>
        </w:numPr>
        <w:spacing w:line="244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СанПиН 2971-84 «Санитарные правила и нормы защиты населения от воздействия электрического поля, создаваемого воздушными линиями электропередачи (ВЛ) переменного тока промышленной частоты» и др.</w:t>
      </w:r>
    </w:p>
    <w:p w:rsidR="00557973" w:rsidRPr="00AB48D0" w:rsidRDefault="00557973" w:rsidP="00557973">
      <w:pPr>
        <w:pStyle w:val="15"/>
        <w:spacing w:line="244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B48D0">
        <w:rPr>
          <w:rFonts w:ascii="Times New Roman" w:eastAsia="Times New Roman" w:hAnsi="Times New Roman" w:cs="Times New Roman"/>
          <w:sz w:val="26"/>
          <w:szCs w:val="26"/>
          <w:lang w:eastAsia="ar-SA"/>
        </w:rPr>
        <w:t>При разработке проекта учитывалась Схема территориального планирования Воронежской области, разработанная в 2007 г. и утвержденная в 2008г.</w:t>
      </w:r>
    </w:p>
    <w:p w:rsidR="00557973" w:rsidRPr="00AB48D0" w:rsidRDefault="00557973" w:rsidP="00557973">
      <w:pPr>
        <w:spacing w:line="244" w:lineRule="auto"/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В основу настоящего проекта положены данные, предоставленные службами и Администрацией Козловского сельского поселения в 2008г.</w:t>
      </w:r>
    </w:p>
    <w:p w:rsidR="00557973" w:rsidRPr="00AB48D0" w:rsidRDefault="00557973" w:rsidP="00557973">
      <w:pPr>
        <w:widowControl w:val="0"/>
        <w:suppressAutoHyphens/>
        <w:jc w:val="both"/>
        <w:rPr>
          <w:iCs/>
          <w:kern w:val="1"/>
          <w:sz w:val="26"/>
          <w:szCs w:val="26"/>
          <w:shd w:val="clear" w:color="auto" w:fill="FFFFFF"/>
        </w:rPr>
      </w:pPr>
    </w:p>
    <w:p w:rsidR="00557973" w:rsidRPr="00AB48D0" w:rsidRDefault="00557973" w:rsidP="00557973">
      <w:pPr>
        <w:widowControl w:val="0"/>
        <w:suppressAutoHyphens/>
        <w:jc w:val="both"/>
        <w:rPr>
          <w:iCs/>
          <w:kern w:val="1"/>
          <w:sz w:val="26"/>
          <w:szCs w:val="26"/>
          <w:shd w:val="clear" w:color="auto" w:fill="FFFFFF"/>
        </w:rPr>
      </w:pPr>
    </w:p>
    <w:p w:rsidR="00557973" w:rsidRPr="00AB48D0" w:rsidRDefault="00557973" w:rsidP="00557973">
      <w:pPr>
        <w:pStyle w:val="1"/>
        <w:jc w:val="center"/>
        <w:rPr>
          <w:sz w:val="28"/>
          <w:szCs w:val="28"/>
        </w:rPr>
      </w:pPr>
      <w:bookmarkStart w:id="5" w:name="_Toc262652309"/>
      <w:bookmarkStart w:id="6" w:name="_Toc328481009"/>
      <w:r w:rsidRPr="00AB48D0">
        <w:rPr>
          <w:sz w:val="28"/>
          <w:szCs w:val="28"/>
        </w:rPr>
        <w:t>1.ЦЕЛИ И ЗАДАЧИ ГЕНЕРАЛЬНОГО ПЛАНА КОЗЛОВСКОГО СЕЛЬСКОГО ПОСЕЛЕНИЯ</w:t>
      </w:r>
      <w:bookmarkEnd w:id="5"/>
      <w:bookmarkEnd w:id="6"/>
    </w:p>
    <w:p w:rsidR="00557973" w:rsidRPr="00AB48D0" w:rsidRDefault="00557973" w:rsidP="00557973">
      <w:pPr>
        <w:spacing w:before="120"/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В соответствии с градостроительным кодексом Российской Федерации, разработка документа территориального планирования направлена на определение назначения территорий, исходя из совокупности социальных, экономических, экологических и иных факторов в целях обеспечения устойчивого развития территорий, развития инженерной, транспортной и социальной инфраструктур, обеспечения учета интересов граждан и объединений.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Исходя из этого, главная цель Козловского сельского поселения заключается в создании предпосылок повышения эффективности управления развитием территорий, входящих в сельское поселение, за счет принятия градостроительных решений, которые будут способствовать:</w:t>
      </w:r>
    </w:p>
    <w:p w:rsidR="00557973" w:rsidRPr="00AB48D0" w:rsidRDefault="00557973" w:rsidP="00557973">
      <w:pPr>
        <w:numPr>
          <w:ilvl w:val="0"/>
          <w:numId w:val="25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t>улучшению условий жизнедеятельности населения, улучшению экологической обстановки, эффективному развитию инженерной, транспортной, производственной и социальной инфраструктуры, сохранению историко-культурного и природного наследия, обеспечению устойчивого градостроительного развития территории района;</w:t>
      </w:r>
    </w:p>
    <w:p w:rsidR="00557973" w:rsidRPr="00AB48D0" w:rsidRDefault="00557973" w:rsidP="00557973">
      <w:pPr>
        <w:numPr>
          <w:ilvl w:val="0"/>
          <w:numId w:val="25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t>решению стратегических проблем и оперативных вопросов планирования развития поселения с учетом особенностей и проблем пространственной организации его территории;</w:t>
      </w:r>
    </w:p>
    <w:p w:rsidR="00557973" w:rsidRPr="00AB48D0" w:rsidRDefault="00557973" w:rsidP="00557973">
      <w:pPr>
        <w:numPr>
          <w:ilvl w:val="0"/>
          <w:numId w:val="25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t>взаимному согласованию интересов сельского поселения с интересами соседних муниципальных образований, а также увязка их с интересами Бутурлиновского района и Воронежской области;</w:t>
      </w:r>
    </w:p>
    <w:p w:rsidR="00557973" w:rsidRPr="00AB48D0" w:rsidRDefault="00557973" w:rsidP="00557973">
      <w:pPr>
        <w:numPr>
          <w:ilvl w:val="0"/>
          <w:numId w:val="25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t>градостроительному регулированию использования территории поселения и связанной с ней недвижимости административно-правовыми и экономическими способами.</w:t>
      </w:r>
    </w:p>
    <w:p w:rsidR="00557973" w:rsidRPr="00AB48D0" w:rsidRDefault="00557973" w:rsidP="00557973">
      <w:pPr>
        <w:pStyle w:val="a3"/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В конечном счете, все вышеперечисленное способствует достижению устойчивого развития территории Козловского сельского поселения с учетом охраны среды жизнедеятельности для существующего и будущих поколений, а также обеспечения благоприятных условий социального и экономического развития общества.</w:t>
      </w:r>
    </w:p>
    <w:p w:rsidR="00557973" w:rsidRPr="00AB48D0" w:rsidRDefault="00557973" w:rsidP="00557973">
      <w:pPr>
        <w:spacing w:before="120"/>
        <w:ind w:firstLine="720"/>
        <w:jc w:val="both"/>
        <w:rPr>
          <w:sz w:val="26"/>
          <w:szCs w:val="26"/>
        </w:rPr>
      </w:pPr>
      <w:r w:rsidRPr="00AB48D0">
        <w:rPr>
          <w:b/>
          <w:sz w:val="26"/>
          <w:szCs w:val="26"/>
        </w:rPr>
        <w:lastRenderedPageBreak/>
        <w:t>Основными задачами территориального планирования являются</w:t>
      </w:r>
      <w:r w:rsidRPr="00AB48D0">
        <w:rPr>
          <w:sz w:val="26"/>
          <w:szCs w:val="26"/>
        </w:rPr>
        <w:t>:</w:t>
      </w:r>
    </w:p>
    <w:p w:rsidR="00557973" w:rsidRPr="00AB48D0" w:rsidRDefault="00557973" w:rsidP="00557973">
      <w:pPr>
        <w:pStyle w:val="31"/>
        <w:numPr>
          <w:ilvl w:val="0"/>
          <w:numId w:val="26"/>
        </w:numPr>
        <w:spacing w:after="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Развитие опорного пространственного каркаса территории района;</w:t>
      </w:r>
    </w:p>
    <w:p w:rsidR="00557973" w:rsidRPr="00AB48D0" w:rsidRDefault="00557973" w:rsidP="00557973">
      <w:pPr>
        <w:pStyle w:val="31"/>
        <w:numPr>
          <w:ilvl w:val="0"/>
          <w:numId w:val="26"/>
        </w:numPr>
        <w:spacing w:after="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Функциональное зонирование территории поселения;</w:t>
      </w:r>
    </w:p>
    <w:p w:rsidR="00557973" w:rsidRPr="00AB48D0" w:rsidRDefault="00557973" w:rsidP="00557973">
      <w:pPr>
        <w:pStyle w:val="31"/>
        <w:numPr>
          <w:ilvl w:val="0"/>
          <w:numId w:val="26"/>
        </w:numPr>
        <w:tabs>
          <w:tab w:val="left" w:pos="900"/>
        </w:tabs>
        <w:spacing w:after="0"/>
        <w:rPr>
          <w:sz w:val="26"/>
          <w:szCs w:val="26"/>
        </w:rPr>
      </w:pPr>
      <w:r w:rsidRPr="00AB48D0">
        <w:rPr>
          <w:sz w:val="26"/>
          <w:szCs w:val="26"/>
        </w:rPr>
        <w:t>Улучшение экологической ситуации, охрана и воспроизводство потенциала природных ресурсов;</w:t>
      </w:r>
    </w:p>
    <w:p w:rsidR="00557973" w:rsidRPr="00AB48D0" w:rsidRDefault="00557973" w:rsidP="00557973">
      <w:pPr>
        <w:pStyle w:val="31"/>
        <w:numPr>
          <w:ilvl w:val="0"/>
          <w:numId w:val="26"/>
        </w:numPr>
        <w:tabs>
          <w:tab w:val="left" w:pos="1080"/>
        </w:tabs>
        <w:spacing w:after="0"/>
        <w:rPr>
          <w:sz w:val="26"/>
          <w:szCs w:val="26"/>
        </w:rPr>
      </w:pPr>
      <w:r w:rsidRPr="00AB48D0">
        <w:rPr>
          <w:sz w:val="26"/>
          <w:szCs w:val="26"/>
        </w:rPr>
        <w:t>Развитие социальной и производственной инфраструктуры как основы использования современных технологий;</w:t>
      </w:r>
    </w:p>
    <w:p w:rsidR="00557973" w:rsidRPr="00AB48D0" w:rsidRDefault="00557973" w:rsidP="00557973">
      <w:pPr>
        <w:pStyle w:val="31"/>
        <w:numPr>
          <w:ilvl w:val="0"/>
          <w:numId w:val="26"/>
        </w:numPr>
        <w:spacing w:after="0"/>
        <w:rPr>
          <w:sz w:val="26"/>
          <w:szCs w:val="26"/>
        </w:rPr>
      </w:pPr>
      <w:r w:rsidRPr="00AB48D0">
        <w:rPr>
          <w:sz w:val="26"/>
          <w:szCs w:val="26"/>
        </w:rPr>
        <w:t>Развитие рекреационно-туристической инфраструктуры;</w:t>
      </w:r>
    </w:p>
    <w:p w:rsidR="00557973" w:rsidRPr="00AB48D0" w:rsidRDefault="00557973" w:rsidP="00557973">
      <w:pPr>
        <w:pStyle w:val="31"/>
        <w:numPr>
          <w:ilvl w:val="0"/>
          <w:numId w:val="26"/>
        </w:numPr>
        <w:spacing w:after="0"/>
        <w:rPr>
          <w:sz w:val="26"/>
          <w:szCs w:val="26"/>
        </w:rPr>
      </w:pPr>
      <w:r w:rsidRPr="00AB48D0">
        <w:rPr>
          <w:sz w:val="26"/>
          <w:szCs w:val="26"/>
        </w:rPr>
        <w:t>Развитие транспортной и инженерной инфраструктуры.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Генеральный план является, прежде всего, правовым градорегулирующим документом для принятия управленческих решений по развитию сельского поселения и разработан с учетом нормативно-правовых актов РФ и Козловского поселения, как в сфере градостроительства, так и в области земельных, имущественных, природоохранных отношений и других сфер деятельности. Это – программа действий в плане управления территорией, вовлечения всех структурных служб поселения и общественности.</w:t>
      </w:r>
    </w:p>
    <w:p w:rsidR="00557973" w:rsidRPr="00AB48D0" w:rsidRDefault="00557973" w:rsidP="00557973">
      <w:pPr>
        <w:spacing w:line="264" w:lineRule="auto"/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Для принятия проектных решений в проекте произведен анализ социально-экономического потенциала сельского поселения и выявлены факторы (предпосылки), способствующие развитию поселения на перспективу. Основное противоречие, которое требует разрешения в данном проекте, – несоответствие предпосылок для успешного и интенсивного развития поселения и реального его социально-экономического состояния.</w:t>
      </w:r>
    </w:p>
    <w:p w:rsidR="00557973" w:rsidRPr="00AB48D0" w:rsidRDefault="00557973" w:rsidP="00557973">
      <w:pPr>
        <w:spacing w:before="120" w:line="264" w:lineRule="auto"/>
        <w:ind w:firstLine="720"/>
        <w:jc w:val="both"/>
        <w:rPr>
          <w:sz w:val="26"/>
          <w:szCs w:val="26"/>
        </w:rPr>
      </w:pPr>
      <w:r w:rsidRPr="00AB48D0">
        <w:rPr>
          <w:b/>
          <w:sz w:val="26"/>
          <w:szCs w:val="26"/>
        </w:rPr>
        <w:t>Главная стратегическая цель проекта</w:t>
      </w:r>
      <w:r w:rsidRPr="00AB48D0">
        <w:rPr>
          <w:sz w:val="26"/>
          <w:szCs w:val="26"/>
        </w:rPr>
        <w:t xml:space="preserve"> – последовательное повышение жизненного уровня населения сельского поселения и качества жизни населения путем решения основных задач, поставленных и решаемых в данном проекте. Исходя из специфики поселения, анализа позитивных и негативных сторон современного состояния его экономики, сформулированы основные цели и задачи проекта.</w:t>
      </w:r>
    </w:p>
    <w:p w:rsidR="00557973" w:rsidRPr="00AB48D0" w:rsidRDefault="00557973" w:rsidP="00557973">
      <w:pPr>
        <w:spacing w:before="120" w:line="264" w:lineRule="auto"/>
        <w:ind w:firstLine="720"/>
        <w:jc w:val="both"/>
        <w:rPr>
          <w:b/>
          <w:sz w:val="26"/>
          <w:szCs w:val="26"/>
        </w:rPr>
      </w:pPr>
      <w:r w:rsidRPr="00AB48D0">
        <w:rPr>
          <w:b/>
          <w:sz w:val="26"/>
          <w:szCs w:val="26"/>
        </w:rPr>
        <w:t>Основные цели проекта:</w:t>
      </w:r>
    </w:p>
    <w:p w:rsidR="00557973" w:rsidRPr="00AB48D0" w:rsidRDefault="00557973" w:rsidP="00557973">
      <w:pPr>
        <w:numPr>
          <w:ilvl w:val="0"/>
          <w:numId w:val="27"/>
        </w:numPr>
        <w:spacing w:line="264" w:lineRule="auto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стабилизация экономики сельского поселения;</w:t>
      </w:r>
    </w:p>
    <w:p w:rsidR="00557973" w:rsidRPr="00AB48D0" w:rsidRDefault="00557973" w:rsidP="00557973">
      <w:pPr>
        <w:numPr>
          <w:ilvl w:val="0"/>
          <w:numId w:val="27"/>
        </w:numPr>
        <w:spacing w:line="264" w:lineRule="auto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обеспечение устойчивого функционирования хозяйственного комплекса;</w:t>
      </w:r>
    </w:p>
    <w:p w:rsidR="00557973" w:rsidRPr="00AB48D0" w:rsidRDefault="00557973" w:rsidP="00557973">
      <w:pPr>
        <w:numPr>
          <w:ilvl w:val="0"/>
          <w:numId w:val="27"/>
        </w:numPr>
        <w:spacing w:line="264" w:lineRule="auto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снижение темпов сокращения численности населения, закрепление трудовых ресурсов в поселении, в первую очередь – молодежи.</w:t>
      </w:r>
    </w:p>
    <w:p w:rsidR="00557973" w:rsidRPr="00AB48D0" w:rsidRDefault="00557973" w:rsidP="00557973">
      <w:pPr>
        <w:tabs>
          <w:tab w:val="num" w:pos="900"/>
        </w:tabs>
        <w:spacing w:before="120" w:line="264" w:lineRule="auto"/>
        <w:ind w:firstLine="720"/>
        <w:jc w:val="both"/>
        <w:rPr>
          <w:b/>
          <w:sz w:val="26"/>
          <w:szCs w:val="26"/>
        </w:rPr>
      </w:pPr>
      <w:r w:rsidRPr="00AB48D0">
        <w:rPr>
          <w:b/>
          <w:sz w:val="26"/>
          <w:szCs w:val="26"/>
        </w:rPr>
        <w:t>Основные задачи, решение которых обеспечит достижение этих целей:</w:t>
      </w:r>
    </w:p>
    <w:p w:rsidR="00557973" w:rsidRPr="00AB48D0" w:rsidRDefault="00557973" w:rsidP="00557973">
      <w:pPr>
        <w:numPr>
          <w:ilvl w:val="0"/>
          <w:numId w:val="28"/>
        </w:numPr>
        <w:spacing w:line="264" w:lineRule="auto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выявление и оценка природного и экономического потенциала территории и условий наиболее полного и эффективного его использования;</w:t>
      </w:r>
    </w:p>
    <w:p w:rsidR="00557973" w:rsidRPr="00AB48D0" w:rsidRDefault="00557973" w:rsidP="00557973">
      <w:pPr>
        <w:numPr>
          <w:ilvl w:val="0"/>
          <w:numId w:val="28"/>
        </w:numPr>
        <w:spacing w:line="264" w:lineRule="auto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определение приоритетов государственного инвестирования – первоочередных и на расчетный срок;</w:t>
      </w:r>
    </w:p>
    <w:p w:rsidR="00557973" w:rsidRPr="00AB48D0" w:rsidRDefault="00557973" w:rsidP="00557973">
      <w:pPr>
        <w:numPr>
          <w:ilvl w:val="0"/>
          <w:numId w:val="28"/>
        </w:numPr>
        <w:spacing w:line="264" w:lineRule="auto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выявление инвестиционно привлекательных зон и объектов для привлечения всех видов инвестиций, бюджетных средств, для целенаправленного и конкретного их использования;</w:t>
      </w:r>
    </w:p>
    <w:p w:rsidR="00557973" w:rsidRPr="00AB48D0" w:rsidRDefault="00557973" w:rsidP="00557973">
      <w:pPr>
        <w:numPr>
          <w:ilvl w:val="0"/>
          <w:numId w:val="28"/>
        </w:numPr>
        <w:spacing w:line="264" w:lineRule="auto"/>
        <w:jc w:val="both"/>
        <w:rPr>
          <w:sz w:val="26"/>
          <w:szCs w:val="26"/>
        </w:rPr>
      </w:pPr>
      <w:r w:rsidRPr="00AB48D0">
        <w:rPr>
          <w:sz w:val="26"/>
          <w:szCs w:val="26"/>
        </w:rPr>
        <w:t xml:space="preserve">повышение жизненного уровня населения путем создания для трудоспособной его части экономических условий, позволяющих за счет </w:t>
      </w:r>
      <w:r w:rsidRPr="00AB48D0">
        <w:rPr>
          <w:sz w:val="26"/>
          <w:szCs w:val="26"/>
        </w:rPr>
        <w:lastRenderedPageBreak/>
        <w:t>собственных доходов обеспечить более высокий уровень потребления; комфортное жилище, качественные бытовые услуги, услуги транспорта, связи и.т.д.;</w:t>
      </w:r>
    </w:p>
    <w:p w:rsidR="00557973" w:rsidRPr="00AB48D0" w:rsidRDefault="00557973" w:rsidP="00557973">
      <w:pPr>
        <w:numPr>
          <w:ilvl w:val="0"/>
          <w:numId w:val="28"/>
        </w:numPr>
        <w:spacing w:line="264" w:lineRule="auto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расширение сферы приложения труда, как в количественном, так и в качественном отношении – т.е. не только увеличение количества рабочих мест, но и разнообразие выбора;</w:t>
      </w:r>
    </w:p>
    <w:p w:rsidR="00557973" w:rsidRPr="00AB48D0" w:rsidRDefault="00557973" w:rsidP="00557973">
      <w:pPr>
        <w:numPr>
          <w:ilvl w:val="0"/>
          <w:numId w:val="28"/>
        </w:numPr>
        <w:spacing w:line="264" w:lineRule="auto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создание эффективной общественной и качественной среды обитания – т.е. среды обеспечивающей комфортное и безопасное проживание;</w:t>
      </w:r>
    </w:p>
    <w:p w:rsidR="00557973" w:rsidRPr="00AB48D0" w:rsidRDefault="00557973" w:rsidP="00557973">
      <w:pPr>
        <w:numPr>
          <w:ilvl w:val="0"/>
          <w:numId w:val="28"/>
        </w:numPr>
        <w:spacing w:line="264" w:lineRule="auto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развитие малого предпринимательства и создание новых рабочих мест, как в процессе формирования общественной инфраструктуры, так и в качественном текущем содержании и обслуживании объектов, в том числе отдыха и туризма;</w:t>
      </w:r>
    </w:p>
    <w:p w:rsidR="00557973" w:rsidRPr="00AB48D0" w:rsidRDefault="00557973" w:rsidP="00557973">
      <w:pPr>
        <w:numPr>
          <w:ilvl w:val="0"/>
          <w:numId w:val="28"/>
        </w:numPr>
        <w:spacing w:line="264" w:lineRule="auto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разработка стратегии развития культуры села, направленной на поддержку национальных традиций и обычаев русского и других народов и включающей в себя развитие инфраструктуры образовательной и досуговой сферы с использованием новых организационных подходов (создание культурных комплексов – культурно-образовательных, клубно-досуговых, информационно-компьютерных центров на базе школ, клубов, библиотек и.т.д.);</w:t>
      </w:r>
    </w:p>
    <w:p w:rsidR="00557973" w:rsidRPr="00AB48D0" w:rsidRDefault="00557973" w:rsidP="00557973">
      <w:pPr>
        <w:numPr>
          <w:ilvl w:val="0"/>
          <w:numId w:val="28"/>
        </w:numPr>
        <w:spacing w:line="264" w:lineRule="auto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привлечение во все сферы деятельности квалифицированных кадров, владеющих основами менеджмента, маркетинга, компьютерными технологиями.</w:t>
      </w:r>
    </w:p>
    <w:p w:rsidR="00557973" w:rsidRPr="00AB48D0" w:rsidRDefault="00557973" w:rsidP="00557973">
      <w:pPr>
        <w:jc w:val="center"/>
        <w:rPr>
          <w:b/>
          <w:sz w:val="26"/>
          <w:szCs w:val="26"/>
        </w:rPr>
      </w:pPr>
    </w:p>
    <w:p w:rsidR="00557973" w:rsidRPr="00AB48D0" w:rsidRDefault="00557973" w:rsidP="00557973">
      <w:pPr>
        <w:jc w:val="center"/>
        <w:rPr>
          <w:b/>
          <w:sz w:val="26"/>
          <w:szCs w:val="26"/>
        </w:rPr>
      </w:pPr>
    </w:p>
    <w:p w:rsidR="00557973" w:rsidRPr="00AB48D0" w:rsidRDefault="00557973" w:rsidP="00557973">
      <w:pPr>
        <w:pStyle w:val="1"/>
        <w:jc w:val="center"/>
        <w:rPr>
          <w:i/>
          <w:sz w:val="28"/>
          <w:szCs w:val="28"/>
        </w:rPr>
      </w:pPr>
      <w:bookmarkStart w:id="7" w:name="_Toc328481010"/>
      <w:r w:rsidRPr="00AB48D0">
        <w:rPr>
          <w:sz w:val="28"/>
          <w:szCs w:val="28"/>
        </w:rPr>
        <w:t>2. ИНТЕРЕСЫ БУТУРЛИНОВСКОГО МУНИЦИПАЛЬНОГО РАЙОНА ПРИ ОСУЩЕСТВЛЕНИИ ТЕРРИТОРИАЛЬНОГО ПЛАНИРОВАНИЯ КОЗЛОВСКОГО СЕЛЬСКОГО ПОСЕЛЕНИЯ.</w:t>
      </w:r>
      <w:bookmarkEnd w:id="7"/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При осуществлении территориального планирования Козловского сельского поселения в числе прочих учтены следующие объекты регионального значения: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- существующая транспортная инфраструктура;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- трубопроводы газоснабжения высокого давления;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- воздушные и подземные электрические сети и линии связи;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- земли лесного фонда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- объекты культурного наследия регионального значения;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Объекты муниципальной (районной) собственности, расположенные на территории Козловского сельского поселения: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- Козловская СОШ;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- Козловская ООШ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- ДДУ;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- Козловская Участковая Больница;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</w:p>
    <w:p w:rsidR="00557973" w:rsidRPr="00AB48D0" w:rsidRDefault="00557973" w:rsidP="00557973">
      <w:pPr>
        <w:jc w:val="center"/>
        <w:rPr>
          <w:b/>
          <w:sz w:val="26"/>
          <w:szCs w:val="26"/>
        </w:rPr>
      </w:pPr>
    </w:p>
    <w:p w:rsidR="00557973" w:rsidRPr="00AB48D0" w:rsidRDefault="00557973" w:rsidP="00557973">
      <w:pPr>
        <w:jc w:val="center"/>
        <w:rPr>
          <w:b/>
          <w:sz w:val="26"/>
          <w:szCs w:val="26"/>
        </w:rPr>
        <w:sectPr w:rsidR="00557973" w:rsidRPr="00AB48D0" w:rsidSect="005B2716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557973" w:rsidRPr="00AB48D0" w:rsidRDefault="00557973" w:rsidP="00557973">
      <w:pPr>
        <w:pStyle w:val="1"/>
        <w:jc w:val="center"/>
        <w:rPr>
          <w:iCs/>
          <w:sz w:val="28"/>
          <w:szCs w:val="26"/>
        </w:rPr>
      </w:pPr>
      <w:bookmarkStart w:id="8" w:name="_Toc328481011"/>
      <w:r w:rsidRPr="00AB48D0">
        <w:rPr>
          <w:iCs/>
          <w:sz w:val="28"/>
          <w:szCs w:val="26"/>
        </w:rPr>
        <w:lastRenderedPageBreak/>
        <w:t>3. ПЕРЕЧЕНЬ МЕРОПРИЯТИЙ ПО ТЕРРИТОРИАЛЬНОМУ ПЛАНИРОВАНИЮ.</w:t>
      </w:r>
      <w:bookmarkEnd w:id="8"/>
    </w:p>
    <w:p w:rsidR="00557973" w:rsidRPr="00AB48D0" w:rsidRDefault="00557973" w:rsidP="00557973">
      <w:pPr>
        <w:pStyle w:val="2"/>
        <w:jc w:val="center"/>
        <w:rPr>
          <w:rFonts w:ascii="Times New Roman" w:hAnsi="Times New Roman" w:cs="Times New Roman"/>
          <w:i w:val="0"/>
          <w:iCs w:val="0"/>
        </w:rPr>
      </w:pPr>
      <w:bookmarkStart w:id="9" w:name="_Toc328481012"/>
      <w:r w:rsidRPr="00AB48D0">
        <w:rPr>
          <w:rFonts w:ascii="Times New Roman" w:hAnsi="Times New Roman" w:cs="Times New Roman"/>
          <w:i w:val="0"/>
          <w:iCs w:val="0"/>
        </w:rPr>
        <w:t>3.1. Предложения по административно – территориальному устройству Козловского сельского поселения.</w:t>
      </w:r>
      <w:bookmarkEnd w:id="9"/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 xml:space="preserve">Согласно Закону Воронежской области «Об административно – территориальном устройстве Воронежской области и порядке его изменения» от 21.10.2006г. №77-ОЗ в состав Козловского сельского поселения Бутурлиновского муниципального района входит 1 населенный пунктов. 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 xml:space="preserve">Генеральным планом предусматривается изменение границ с.Козловка в связи с включением в границу данного населенного пункта территорий, необходимых для размещения объектов промышленности </w:t>
      </w:r>
      <w:r w:rsidRPr="00AB48D0">
        <w:rPr>
          <w:sz w:val="26"/>
          <w:szCs w:val="26"/>
          <w:lang w:val="en-US"/>
        </w:rPr>
        <w:t>V</w:t>
      </w:r>
      <w:r w:rsidRPr="00AB48D0">
        <w:rPr>
          <w:sz w:val="26"/>
          <w:szCs w:val="26"/>
        </w:rPr>
        <w:t xml:space="preserve"> и </w:t>
      </w:r>
      <w:r w:rsidRPr="00AB48D0">
        <w:rPr>
          <w:sz w:val="26"/>
          <w:szCs w:val="26"/>
          <w:lang w:val="en-US"/>
        </w:rPr>
        <w:t>III</w:t>
      </w:r>
      <w:r w:rsidRPr="00AB48D0">
        <w:rPr>
          <w:sz w:val="26"/>
          <w:szCs w:val="26"/>
        </w:rPr>
        <w:t xml:space="preserve"> классов санитарной вредности, общей площадью 76 га, расположенных на землях сельскохозяйственного назначения (участки №1, 2, 3).</w:t>
      </w:r>
    </w:p>
    <w:p w:rsidR="00557973" w:rsidRPr="00AB48D0" w:rsidRDefault="00557973" w:rsidP="00557973">
      <w:pPr>
        <w:ind w:firstLine="720"/>
        <w:rPr>
          <w:sz w:val="26"/>
          <w:szCs w:val="26"/>
        </w:rPr>
      </w:pPr>
    </w:p>
    <w:p w:rsidR="00557973" w:rsidRPr="00AB48D0" w:rsidRDefault="00557973" w:rsidP="00557973">
      <w:pPr>
        <w:pStyle w:val="0"/>
        <w:jc w:val="center"/>
        <w:rPr>
          <w:color w:val="auto"/>
          <w:u w:val="single"/>
        </w:rPr>
      </w:pPr>
      <w:r w:rsidRPr="00AB48D0">
        <w:rPr>
          <w:color w:val="auto"/>
          <w:u w:val="single"/>
        </w:rPr>
        <w:t>Оптимизация административно-территориального устройства поселения</w:t>
      </w:r>
    </w:p>
    <w:p w:rsidR="00557973" w:rsidRPr="00AB48D0" w:rsidRDefault="00557973" w:rsidP="00557973">
      <w:pPr>
        <w:ind w:firstLine="567"/>
      </w:pPr>
    </w:p>
    <w:tbl>
      <w:tblPr>
        <w:tblW w:w="9585" w:type="dxa"/>
        <w:tblInd w:w="-9" w:type="dxa"/>
        <w:tblLayout w:type="fixed"/>
        <w:tblLook w:val="0000"/>
      </w:tblPr>
      <w:tblGrid>
        <w:gridCol w:w="826"/>
        <w:gridCol w:w="3388"/>
        <w:gridCol w:w="1698"/>
        <w:gridCol w:w="1820"/>
        <w:gridCol w:w="1853"/>
      </w:tblGrid>
      <w:tr w:rsidR="00557973" w:rsidRPr="00AB48D0" w:rsidTr="00B20D7F">
        <w:tc>
          <w:tcPr>
            <w:tcW w:w="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№</w:t>
            </w:r>
          </w:p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п/п</w:t>
            </w:r>
          </w:p>
        </w:tc>
        <w:tc>
          <w:tcPr>
            <w:tcW w:w="3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 xml:space="preserve">Наименование </w:t>
            </w:r>
          </w:p>
          <w:p w:rsidR="00557973" w:rsidRPr="00AB48D0" w:rsidRDefault="00557973" w:rsidP="00B20D7F">
            <w:pPr>
              <w:snapToGrid w:val="0"/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мероприятия</w:t>
            </w:r>
          </w:p>
        </w:tc>
        <w:tc>
          <w:tcPr>
            <w:tcW w:w="1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Этапы</w:t>
            </w:r>
          </w:p>
          <w:p w:rsidR="00557973" w:rsidRPr="00AB48D0" w:rsidRDefault="00557973" w:rsidP="00B20D7F">
            <w:pPr>
              <w:snapToGrid w:val="0"/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реализации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Исполнитель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Категория</w:t>
            </w:r>
          </w:p>
          <w:p w:rsidR="00557973" w:rsidRPr="00AB48D0" w:rsidRDefault="00557973" w:rsidP="00B20D7F">
            <w:pPr>
              <w:snapToGrid w:val="0"/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земель</w:t>
            </w:r>
          </w:p>
        </w:tc>
      </w:tr>
      <w:tr w:rsidR="00557973" w:rsidRPr="00AB48D0" w:rsidTr="00B20D7F">
        <w:tc>
          <w:tcPr>
            <w:tcW w:w="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57973" w:rsidRPr="00AB48D0" w:rsidRDefault="00557973" w:rsidP="00B20D7F">
            <w:pPr>
              <w:snapToGrid w:val="0"/>
              <w:ind w:left="-52" w:right="-71"/>
              <w:rPr>
                <w:bCs/>
                <w:sz w:val="22"/>
                <w:szCs w:val="22"/>
                <w:shd w:val="clear" w:color="auto" w:fill="FFFF00"/>
              </w:rPr>
            </w:pPr>
          </w:p>
        </w:tc>
        <w:tc>
          <w:tcPr>
            <w:tcW w:w="875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left="-52" w:right="-71"/>
              <w:jc w:val="center"/>
              <w:rPr>
                <w:bCs/>
                <w:sz w:val="22"/>
                <w:szCs w:val="22"/>
                <w:u w:val="single"/>
              </w:rPr>
            </w:pPr>
            <w:r w:rsidRPr="00AB48D0">
              <w:rPr>
                <w:bCs/>
                <w:sz w:val="22"/>
                <w:szCs w:val="22"/>
                <w:u w:val="single"/>
              </w:rPr>
              <w:t xml:space="preserve">Изменение границ  с.Козловка </w:t>
            </w:r>
          </w:p>
        </w:tc>
      </w:tr>
      <w:tr w:rsidR="00557973" w:rsidRPr="00AB48D0" w:rsidTr="00B20D7F">
        <w:tc>
          <w:tcPr>
            <w:tcW w:w="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right="-71"/>
              <w:rPr>
                <w:bCs/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</w:rPr>
              <w:t>1.</w:t>
            </w:r>
          </w:p>
        </w:tc>
        <w:tc>
          <w:tcPr>
            <w:tcW w:w="3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right="-71"/>
              <w:rPr>
                <w:bCs/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</w:rPr>
              <w:t xml:space="preserve">Включение в границу </w:t>
            </w:r>
          </w:p>
          <w:p w:rsidR="00557973" w:rsidRPr="00AB48D0" w:rsidRDefault="00557973" w:rsidP="00B20D7F">
            <w:pPr>
              <w:ind w:left="-52" w:right="-71"/>
              <w:rPr>
                <w:bCs/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  <w:u w:val="single"/>
              </w:rPr>
              <w:t>с.Козловка</w:t>
            </w:r>
            <w:r w:rsidRPr="00AB48D0">
              <w:rPr>
                <w:bCs/>
                <w:sz w:val="22"/>
                <w:szCs w:val="22"/>
              </w:rPr>
              <w:t xml:space="preserve"> территорий для размещения объектов промышленности </w:t>
            </w:r>
            <w:r w:rsidRPr="00AB48D0">
              <w:rPr>
                <w:sz w:val="22"/>
                <w:szCs w:val="22"/>
                <w:lang w:val="en-US"/>
              </w:rPr>
              <w:t>V</w:t>
            </w:r>
            <w:r w:rsidRPr="00AB48D0">
              <w:rPr>
                <w:sz w:val="22"/>
                <w:szCs w:val="22"/>
              </w:rPr>
              <w:t xml:space="preserve"> и </w:t>
            </w:r>
            <w:r w:rsidRPr="00AB48D0">
              <w:rPr>
                <w:sz w:val="22"/>
                <w:szCs w:val="22"/>
                <w:lang w:val="en-US"/>
              </w:rPr>
              <w:t>III</w:t>
            </w:r>
            <w:r w:rsidRPr="00AB48D0">
              <w:rPr>
                <w:sz w:val="22"/>
                <w:szCs w:val="22"/>
              </w:rPr>
              <w:t xml:space="preserve"> классов санитарной вредности</w:t>
            </w:r>
            <w:r w:rsidRPr="00AB48D0">
              <w:rPr>
                <w:bCs/>
                <w:sz w:val="22"/>
                <w:szCs w:val="22"/>
              </w:rPr>
              <w:t>, площадью 23,0 га, участок № 1.</w:t>
            </w:r>
          </w:p>
        </w:tc>
        <w:tc>
          <w:tcPr>
            <w:tcW w:w="1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left="-52" w:right="-71"/>
              <w:rPr>
                <w:bCs/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</w:rPr>
              <w:t>2013 – 2014 г.г.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left="-52" w:right="-71"/>
              <w:rPr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</w:rPr>
              <w:t xml:space="preserve">Администрация </w:t>
            </w:r>
            <w:r w:rsidRPr="00AB48D0">
              <w:rPr>
                <w:sz w:val="22"/>
                <w:szCs w:val="22"/>
              </w:rPr>
              <w:t>сельского поселения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left="-52" w:right="-71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Земли сельско-хозяйственного назначения</w:t>
            </w:r>
          </w:p>
        </w:tc>
      </w:tr>
      <w:tr w:rsidR="00557973" w:rsidRPr="00AB48D0" w:rsidTr="00B20D7F">
        <w:tc>
          <w:tcPr>
            <w:tcW w:w="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right="-71"/>
              <w:rPr>
                <w:bCs/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</w:rPr>
              <w:t>2.</w:t>
            </w:r>
          </w:p>
        </w:tc>
        <w:tc>
          <w:tcPr>
            <w:tcW w:w="3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right="-71"/>
              <w:rPr>
                <w:bCs/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</w:rPr>
              <w:t xml:space="preserve">Включение в границу </w:t>
            </w:r>
          </w:p>
          <w:p w:rsidR="00557973" w:rsidRPr="00AB48D0" w:rsidRDefault="00557973" w:rsidP="00B20D7F">
            <w:pPr>
              <w:ind w:left="-52" w:right="-71"/>
              <w:rPr>
                <w:bCs/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  <w:u w:val="single"/>
              </w:rPr>
              <w:t>с.Козловка</w:t>
            </w:r>
            <w:r w:rsidRPr="00AB48D0">
              <w:rPr>
                <w:bCs/>
                <w:sz w:val="22"/>
                <w:szCs w:val="22"/>
              </w:rPr>
              <w:t xml:space="preserve"> территорий для размещения объектов промышленности </w:t>
            </w:r>
            <w:r w:rsidRPr="00AB48D0">
              <w:rPr>
                <w:sz w:val="22"/>
                <w:szCs w:val="22"/>
                <w:lang w:val="en-US"/>
              </w:rPr>
              <w:t>V</w:t>
            </w:r>
            <w:r w:rsidRPr="00AB48D0">
              <w:rPr>
                <w:sz w:val="22"/>
                <w:szCs w:val="22"/>
              </w:rPr>
              <w:t xml:space="preserve"> и </w:t>
            </w:r>
            <w:r w:rsidRPr="00AB48D0">
              <w:rPr>
                <w:sz w:val="22"/>
                <w:szCs w:val="22"/>
                <w:lang w:val="en-US"/>
              </w:rPr>
              <w:t>III</w:t>
            </w:r>
            <w:r w:rsidRPr="00AB48D0">
              <w:rPr>
                <w:sz w:val="22"/>
                <w:szCs w:val="22"/>
              </w:rPr>
              <w:t xml:space="preserve"> классов санитарной вредности</w:t>
            </w:r>
            <w:r w:rsidRPr="00AB48D0">
              <w:rPr>
                <w:bCs/>
                <w:sz w:val="22"/>
                <w:szCs w:val="22"/>
              </w:rPr>
              <w:t>, площадью 36,0 га, участок № 2.</w:t>
            </w:r>
          </w:p>
        </w:tc>
        <w:tc>
          <w:tcPr>
            <w:tcW w:w="1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left="-52" w:right="-71"/>
              <w:rPr>
                <w:bCs/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</w:rPr>
              <w:t>2013 – 2014 г.г.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left="-52" w:right="-71"/>
              <w:rPr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</w:rPr>
              <w:t xml:space="preserve">Администрация </w:t>
            </w:r>
            <w:r w:rsidRPr="00AB48D0">
              <w:rPr>
                <w:sz w:val="22"/>
                <w:szCs w:val="22"/>
              </w:rPr>
              <w:t>сельского поселения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left="-52" w:right="-71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Земли сельско-хозяйственного назначения</w:t>
            </w:r>
          </w:p>
        </w:tc>
      </w:tr>
      <w:tr w:rsidR="00557973" w:rsidRPr="00AB48D0" w:rsidTr="00B20D7F">
        <w:tc>
          <w:tcPr>
            <w:tcW w:w="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right="-71"/>
              <w:rPr>
                <w:bCs/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</w:rPr>
              <w:t>3.</w:t>
            </w:r>
          </w:p>
        </w:tc>
        <w:tc>
          <w:tcPr>
            <w:tcW w:w="3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right="-71"/>
              <w:rPr>
                <w:bCs/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</w:rPr>
              <w:t xml:space="preserve">Включение в границу </w:t>
            </w:r>
          </w:p>
          <w:p w:rsidR="00557973" w:rsidRPr="00AB48D0" w:rsidRDefault="00557973" w:rsidP="00B20D7F">
            <w:pPr>
              <w:ind w:left="-52" w:right="-71"/>
              <w:rPr>
                <w:bCs/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  <w:u w:val="single"/>
              </w:rPr>
              <w:t>с.Козловка</w:t>
            </w:r>
            <w:r w:rsidRPr="00AB48D0">
              <w:rPr>
                <w:bCs/>
                <w:sz w:val="22"/>
                <w:szCs w:val="22"/>
              </w:rPr>
              <w:t xml:space="preserve"> территорий для размещения объектов промышленности </w:t>
            </w:r>
            <w:r w:rsidRPr="00AB48D0">
              <w:rPr>
                <w:sz w:val="22"/>
                <w:szCs w:val="22"/>
                <w:lang w:val="en-US"/>
              </w:rPr>
              <w:t>V</w:t>
            </w:r>
            <w:r w:rsidRPr="00AB48D0">
              <w:rPr>
                <w:sz w:val="22"/>
                <w:szCs w:val="22"/>
              </w:rPr>
              <w:t xml:space="preserve"> класса санитарной вредности</w:t>
            </w:r>
            <w:r w:rsidRPr="00AB48D0">
              <w:rPr>
                <w:bCs/>
                <w:sz w:val="22"/>
                <w:szCs w:val="22"/>
              </w:rPr>
              <w:t xml:space="preserve">, площадью 17,0 га, участок </w:t>
            </w:r>
          </w:p>
          <w:p w:rsidR="00557973" w:rsidRPr="00AB48D0" w:rsidRDefault="00557973" w:rsidP="00B20D7F">
            <w:pPr>
              <w:ind w:left="-52" w:right="-71"/>
              <w:rPr>
                <w:bCs/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</w:rPr>
              <w:t>№ 3.</w:t>
            </w:r>
          </w:p>
        </w:tc>
        <w:tc>
          <w:tcPr>
            <w:tcW w:w="1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left="-52" w:right="-71"/>
              <w:rPr>
                <w:bCs/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</w:rPr>
              <w:t>2013 – 2014 г.г.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left="-52" w:right="-71"/>
              <w:rPr>
                <w:sz w:val="22"/>
                <w:szCs w:val="22"/>
              </w:rPr>
            </w:pPr>
            <w:r w:rsidRPr="00AB48D0">
              <w:rPr>
                <w:bCs/>
                <w:sz w:val="22"/>
                <w:szCs w:val="22"/>
              </w:rPr>
              <w:t xml:space="preserve">Администрация </w:t>
            </w:r>
            <w:r w:rsidRPr="00AB48D0">
              <w:rPr>
                <w:sz w:val="22"/>
                <w:szCs w:val="22"/>
              </w:rPr>
              <w:t>сельского поселения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57973" w:rsidRPr="00AB48D0" w:rsidRDefault="00557973" w:rsidP="00B20D7F">
            <w:pPr>
              <w:snapToGrid w:val="0"/>
              <w:ind w:left="-52" w:right="-71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Земли сельско-хозяйственного назначения</w:t>
            </w:r>
          </w:p>
        </w:tc>
      </w:tr>
    </w:tbl>
    <w:p w:rsidR="00557973" w:rsidRPr="00AB48D0" w:rsidRDefault="00557973" w:rsidP="00557973">
      <w:pPr>
        <w:ind w:firstLine="720"/>
        <w:rPr>
          <w:sz w:val="26"/>
          <w:szCs w:val="26"/>
        </w:rPr>
      </w:pPr>
    </w:p>
    <w:p w:rsidR="00557973" w:rsidRPr="00AB48D0" w:rsidRDefault="00557973" w:rsidP="00557973">
      <w:pPr>
        <w:snapToGrid w:val="0"/>
        <w:ind w:left="720" w:hanging="360"/>
        <w:jc w:val="center"/>
        <w:rPr>
          <w:u w:val="single"/>
        </w:rPr>
      </w:pPr>
      <w:r w:rsidRPr="00AB48D0">
        <w:rPr>
          <w:u w:val="single"/>
        </w:rPr>
        <w:t>Предложения по административно-территориальному устройству Козловского сельского поселения</w:t>
      </w:r>
    </w:p>
    <w:p w:rsidR="00557973" w:rsidRPr="00AB48D0" w:rsidRDefault="00557973" w:rsidP="00557973">
      <w:pPr>
        <w:snapToGrid w:val="0"/>
        <w:ind w:left="720" w:hanging="360"/>
      </w:pPr>
    </w:p>
    <w:tbl>
      <w:tblPr>
        <w:tblW w:w="95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01"/>
        <w:gridCol w:w="3193"/>
        <w:gridCol w:w="1440"/>
        <w:gridCol w:w="3855"/>
      </w:tblGrid>
      <w:tr w:rsidR="00557973" w:rsidRPr="00AB48D0" w:rsidTr="00B20D7F">
        <w:tc>
          <w:tcPr>
            <w:tcW w:w="1101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№ п/п</w:t>
            </w:r>
          </w:p>
        </w:tc>
        <w:tc>
          <w:tcPr>
            <w:tcW w:w="3193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Наименование территории</w:t>
            </w:r>
          </w:p>
        </w:tc>
        <w:tc>
          <w:tcPr>
            <w:tcW w:w="1440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Площадь, га</w:t>
            </w:r>
          </w:p>
        </w:tc>
        <w:tc>
          <w:tcPr>
            <w:tcW w:w="3855" w:type="dxa"/>
            <w:vAlign w:val="center"/>
          </w:tcPr>
          <w:p w:rsidR="00557973" w:rsidRPr="00AB48D0" w:rsidRDefault="00557973" w:rsidP="00B20D7F">
            <w:pPr>
              <w:pStyle w:val="0"/>
              <w:ind w:firstLine="0"/>
              <w:jc w:val="center"/>
              <w:rPr>
                <w:color w:val="auto"/>
                <w:kern w:val="1"/>
                <w:sz w:val="22"/>
                <w:szCs w:val="22"/>
                <w:lang w:eastAsia="ar-SA"/>
              </w:rPr>
            </w:pPr>
            <w:r w:rsidRPr="00AB48D0">
              <w:rPr>
                <w:color w:val="auto"/>
                <w:kern w:val="1"/>
                <w:sz w:val="22"/>
                <w:szCs w:val="22"/>
                <w:lang w:eastAsia="ar-SA"/>
              </w:rPr>
              <w:t>Примечание</w:t>
            </w:r>
          </w:p>
        </w:tc>
      </w:tr>
      <w:tr w:rsidR="00557973" w:rsidRPr="00AB48D0" w:rsidTr="00B20D7F">
        <w:tc>
          <w:tcPr>
            <w:tcW w:w="1101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1</w:t>
            </w:r>
          </w:p>
        </w:tc>
        <w:tc>
          <w:tcPr>
            <w:tcW w:w="3193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Существующая территория сельского поселения-всего</w:t>
            </w:r>
          </w:p>
        </w:tc>
        <w:tc>
          <w:tcPr>
            <w:tcW w:w="1440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20300,0</w:t>
            </w:r>
          </w:p>
        </w:tc>
        <w:tc>
          <w:tcPr>
            <w:tcW w:w="3855" w:type="dxa"/>
            <w:vMerge w:val="restart"/>
            <w:vAlign w:val="center"/>
          </w:tcPr>
          <w:p w:rsidR="00557973" w:rsidRPr="00AB48D0" w:rsidRDefault="00557973" w:rsidP="00B20D7F">
            <w:pPr>
              <w:pStyle w:val="0"/>
              <w:ind w:firstLine="0"/>
              <w:jc w:val="left"/>
              <w:rPr>
                <w:color w:val="auto"/>
                <w:kern w:val="1"/>
                <w:sz w:val="22"/>
                <w:szCs w:val="22"/>
                <w:lang w:eastAsia="ar-SA"/>
              </w:rPr>
            </w:pPr>
            <w:r w:rsidRPr="00AB48D0">
              <w:rPr>
                <w:color w:val="auto"/>
                <w:kern w:val="1"/>
                <w:sz w:val="22"/>
                <w:szCs w:val="22"/>
                <w:lang w:eastAsia="ar-SA"/>
              </w:rPr>
              <w:t>По данным реестра «Административно-территориальное устройство Воронежской области»</w:t>
            </w:r>
          </w:p>
        </w:tc>
      </w:tr>
      <w:tr w:rsidR="00557973" w:rsidRPr="00AB48D0" w:rsidTr="00B20D7F">
        <w:trPr>
          <w:trHeight w:val="70"/>
        </w:trPr>
        <w:tc>
          <w:tcPr>
            <w:tcW w:w="1101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193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в том числе:</w:t>
            </w:r>
          </w:p>
        </w:tc>
        <w:tc>
          <w:tcPr>
            <w:tcW w:w="1440" w:type="dxa"/>
            <w:vAlign w:val="center"/>
          </w:tcPr>
          <w:p w:rsidR="00557973" w:rsidRPr="00AB48D0" w:rsidRDefault="00557973" w:rsidP="00B20D7F">
            <w:pPr>
              <w:pStyle w:val="0"/>
              <w:ind w:firstLine="0"/>
              <w:jc w:val="center"/>
              <w:rPr>
                <w:color w:val="auto"/>
                <w:kern w:val="1"/>
                <w:sz w:val="22"/>
                <w:szCs w:val="22"/>
                <w:lang w:eastAsia="ar-SA"/>
              </w:rPr>
            </w:pPr>
          </w:p>
        </w:tc>
        <w:tc>
          <w:tcPr>
            <w:tcW w:w="3855" w:type="dxa"/>
            <w:vMerge/>
            <w:vAlign w:val="center"/>
          </w:tcPr>
          <w:p w:rsidR="00557973" w:rsidRPr="00AB48D0" w:rsidRDefault="00557973" w:rsidP="00B20D7F">
            <w:pPr>
              <w:pStyle w:val="0"/>
              <w:ind w:firstLine="0"/>
              <w:jc w:val="left"/>
              <w:rPr>
                <w:color w:val="auto"/>
                <w:kern w:val="1"/>
                <w:sz w:val="22"/>
                <w:szCs w:val="22"/>
                <w:lang w:eastAsia="ar-SA"/>
              </w:rPr>
            </w:pPr>
          </w:p>
        </w:tc>
      </w:tr>
      <w:tr w:rsidR="00557973" w:rsidRPr="00AB48D0" w:rsidTr="00B20D7F">
        <w:tc>
          <w:tcPr>
            <w:tcW w:w="1101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1.1</w:t>
            </w:r>
          </w:p>
        </w:tc>
        <w:tc>
          <w:tcPr>
            <w:tcW w:w="3193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с.Козловка</w:t>
            </w:r>
          </w:p>
        </w:tc>
        <w:tc>
          <w:tcPr>
            <w:tcW w:w="1440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1600,0</w:t>
            </w:r>
          </w:p>
        </w:tc>
        <w:tc>
          <w:tcPr>
            <w:tcW w:w="3855" w:type="dxa"/>
            <w:vMerge/>
            <w:vAlign w:val="center"/>
          </w:tcPr>
          <w:p w:rsidR="00557973" w:rsidRPr="00AB48D0" w:rsidRDefault="00557973" w:rsidP="00B20D7F">
            <w:pPr>
              <w:pStyle w:val="0"/>
              <w:ind w:firstLine="0"/>
              <w:jc w:val="left"/>
              <w:rPr>
                <w:color w:val="auto"/>
                <w:kern w:val="1"/>
                <w:sz w:val="22"/>
                <w:szCs w:val="22"/>
                <w:lang w:eastAsia="ar-SA"/>
              </w:rPr>
            </w:pPr>
          </w:p>
        </w:tc>
      </w:tr>
      <w:tr w:rsidR="00557973" w:rsidRPr="00AB48D0" w:rsidTr="00B20D7F">
        <w:tc>
          <w:tcPr>
            <w:tcW w:w="1101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2</w:t>
            </w:r>
          </w:p>
        </w:tc>
        <w:tc>
          <w:tcPr>
            <w:tcW w:w="3193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Проектируемая территория сельского поселения-всего</w:t>
            </w:r>
          </w:p>
        </w:tc>
        <w:tc>
          <w:tcPr>
            <w:tcW w:w="1440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20300,0</w:t>
            </w:r>
          </w:p>
        </w:tc>
        <w:tc>
          <w:tcPr>
            <w:tcW w:w="3855" w:type="dxa"/>
            <w:vAlign w:val="center"/>
          </w:tcPr>
          <w:p w:rsidR="00557973" w:rsidRPr="00AB48D0" w:rsidRDefault="00557973" w:rsidP="00B20D7F">
            <w:pPr>
              <w:pStyle w:val="0"/>
              <w:ind w:firstLine="0"/>
              <w:jc w:val="left"/>
              <w:rPr>
                <w:color w:val="auto"/>
                <w:kern w:val="1"/>
                <w:sz w:val="22"/>
                <w:szCs w:val="22"/>
                <w:lang w:eastAsia="ar-SA"/>
              </w:rPr>
            </w:pPr>
            <w:r w:rsidRPr="00AB48D0">
              <w:rPr>
                <w:color w:val="auto"/>
                <w:kern w:val="1"/>
                <w:sz w:val="22"/>
                <w:szCs w:val="22"/>
                <w:lang w:eastAsia="ar-SA"/>
              </w:rPr>
              <w:t>Не меняется</w:t>
            </w:r>
          </w:p>
        </w:tc>
      </w:tr>
      <w:tr w:rsidR="00557973" w:rsidRPr="00AB48D0" w:rsidTr="00B20D7F">
        <w:tc>
          <w:tcPr>
            <w:tcW w:w="1101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193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в том числе:</w:t>
            </w:r>
          </w:p>
        </w:tc>
        <w:tc>
          <w:tcPr>
            <w:tcW w:w="1440" w:type="dxa"/>
            <w:vAlign w:val="center"/>
          </w:tcPr>
          <w:p w:rsidR="00557973" w:rsidRPr="00AB48D0" w:rsidRDefault="00557973" w:rsidP="00B20D7F">
            <w:pPr>
              <w:pStyle w:val="0"/>
              <w:ind w:firstLine="0"/>
              <w:jc w:val="center"/>
              <w:rPr>
                <w:color w:val="auto"/>
                <w:kern w:val="1"/>
                <w:sz w:val="22"/>
                <w:szCs w:val="22"/>
                <w:lang w:eastAsia="ar-SA"/>
              </w:rPr>
            </w:pPr>
          </w:p>
        </w:tc>
        <w:tc>
          <w:tcPr>
            <w:tcW w:w="3855" w:type="dxa"/>
            <w:vAlign w:val="center"/>
          </w:tcPr>
          <w:p w:rsidR="00557973" w:rsidRPr="00AB48D0" w:rsidRDefault="00557973" w:rsidP="00B20D7F">
            <w:pPr>
              <w:pStyle w:val="0"/>
              <w:ind w:firstLine="0"/>
              <w:jc w:val="left"/>
              <w:rPr>
                <w:color w:val="auto"/>
                <w:kern w:val="1"/>
                <w:sz w:val="22"/>
                <w:szCs w:val="22"/>
                <w:lang w:eastAsia="ar-SA"/>
              </w:rPr>
            </w:pPr>
          </w:p>
        </w:tc>
      </w:tr>
      <w:tr w:rsidR="00557973" w:rsidRPr="00AB48D0" w:rsidTr="00B20D7F">
        <w:tc>
          <w:tcPr>
            <w:tcW w:w="1101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2.1</w:t>
            </w:r>
          </w:p>
        </w:tc>
        <w:tc>
          <w:tcPr>
            <w:tcW w:w="3193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с.Козловка</w:t>
            </w:r>
          </w:p>
        </w:tc>
        <w:tc>
          <w:tcPr>
            <w:tcW w:w="1440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1696,96</w:t>
            </w:r>
          </w:p>
        </w:tc>
        <w:tc>
          <w:tcPr>
            <w:tcW w:w="3855" w:type="dxa"/>
            <w:vAlign w:val="center"/>
          </w:tcPr>
          <w:p w:rsidR="00557973" w:rsidRPr="00AB48D0" w:rsidRDefault="00557973" w:rsidP="00B20D7F">
            <w:pPr>
              <w:pStyle w:val="0"/>
              <w:ind w:firstLine="0"/>
              <w:jc w:val="left"/>
              <w:rPr>
                <w:color w:val="auto"/>
                <w:kern w:val="1"/>
                <w:sz w:val="22"/>
                <w:szCs w:val="22"/>
                <w:lang w:eastAsia="ar-SA"/>
              </w:rPr>
            </w:pPr>
          </w:p>
        </w:tc>
      </w:tr>
      <w:tr w:rsidR="00557973" w:rsidRPr="00AB48D0" w:rsidTr="00B20D7F">
        <w:tc>
          <w:tcPr>
            <w:tcW w:w="1101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3</w:t>
            </w:r>
          </w:p>
        </w:tc>
        <w:tc>
          <w:tcPr>
            <w:tcW w:w="3193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 xml:space="preserve">Участки, включаемые в границы населенного пункта – всего </w:t>
            </w:r>
          </w:p>
        </w:tc>
        <w:tc>
          <w:tcPr>
            <w:tcW w:w="1440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76,0</w:t>
            </w:r>
          </w:p>
        </w:tc>
        <w:tc>
          <w:tcPr>
            <w:tcW w:w="3855" w:type="dxa"/>
            <w:vAlign w:val="center"/>
          </w:tcPr>
          <w:p w:rsidR="00557973" w:rsidRPr="00AB48D0" w:rsidRDefault="00557973" w:rsidP="00B20D7F">
            <w:pPr>
              <w:pStyle w:val="0"/>
              <w:ind w:firstLine="0"/>
              <w:jc w:val="left"/>
              <w:rPr>
                <w:color w:val="auto"/>
                <w:kern w:val="1"/>
                <w:sz w:val="22"/>
                <w:szCs w:val="22"/>
                <w:lang w:eastAsia="ar-SA"/>
              </w:rPr>
            </w:pPr>
          </w:p>
        </w:tc>
      </w:tr>
      <w:tr w:rsidR="00557973" w:rsidRPr="00AB48D0" w:rsidTr="00B20D7F">
        <w:tc>
          <w:tcPr>
            <w:tcW w:w="1101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193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в том числе:</w:t>
            </w:r>
          </w:p>
        </w:tc>
        <w:tc>
          <w:tcPr>
            <w:tcW w:w="1440" w:type="dxa"/>
            <w:vAlign w:val="center"/>
          </w:tcPr>
          <w:p w:rsidR="00557973" w:rsidRPr="00AB48D0" w:rsidRDefault="00557973" w:rsidP="00B20D7F">
            <w:pPr>
              <w:pStyle w:val="0"/>
              <w:ind w:firstLine="0"/>
              <w:jc w:val="center"/>
              <w:rPr>
                <w:color w:val="auto"/>
                <w:kern w:val="1"/>
                <w:sz w:val="22"/>
                <w:szCs w:val="22"/>
                <w:lang w:eastAsia="ar-SA"/>
              </w:rPr>
            </w:pPr>
          </w:p>
        </w:tc>
        <w:tc>
          <w:tcPr>
            <w:tcW w:w="3855" w:type="dxa"/>
            <w:vAlign w:val="center"/>
          </w:tcPr>
          <w:p w:rsidR="00557973" w:rsidRPr="00AB48D0" w:rsidRDefault="00557973" w:rsidP="00B20D7F">
            <w:pPr>
              <w:pStyle w:val="0"/>
              <w:ind w:firstLine="0"/>
              <w:jc w:val="left"/>
              <w:rPr>
                <w:color w:val="auto"/>
                <w:kern w:val="1"/>
                <w:sz w:val="22"/>
                <w:szCs w:val="22"/>
                <w:lang w:eastAsia="ar-SA"/>
              </w:rPr>
            </w:pPr>
          </w:p>
        </w:tc>
      </w:tr>
      <w:tr w:rsidR="00557973" w:rsidRPr="00AB48D0" w:rsidTr="00B20D7F">
        <w:tc>
          <w:tcPr>
            <w:tcW w:w="1101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3.1</w:t>
            </w:r>
          </w:p>
        </w:tc>
        <w:tc>
          <w:tcPr>
            <w:tcW w:w="3193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Участок №1</w:t>
            </w:r>
          </w:p>
        </w:tc>
        <w:tc>
          <w:tcPr>
            <w:tcW w:w="1440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23,0</w:t>
            </w:r>
          </w:p>
        </w:tc>
        <w:tc>
          <w:tcPr>
            <w:tcW w:w="3855" w:type="dxa"/>
            <w:vAlign w:val="center"/>
          </w:tcPr>
          <w:p w:rsidR="00557973" w:rsidRPr="00AB48D0" w:rsidRDefault="00557973" w:rsidP="00B20D7F">
            <w:pPr>
              <w:pStyle w:val="0"/>
              <w:ind w:firstLine="0"/>
              <w:jc w:val="left"/>
              <w:rPr>
                <w:color w:val="auto"/>
                <w:kern w:val="1"/>
                <w:sz w:val="22"/>
                <w:szCs w:val="22"/>
                <w:lang w:eastAsia="ar-SA"/>
              </w:rPr>
            </w:pPr>
            <w:r w:rsidRPr="00AB48D0">
              <w:rPr>
                <w:color w:val="auto"/>
                <w:sz w:val="22"/>
                <w:szCs w:val="22"/>
              </w:rPr>
              <w:t xml:space="preserve">Земли сельскохозяйственного назначения 23,0 га </w:t>
            </w:r>
          </w:p>
        </w:tc>
      </w:tr>
      <w:tr w:rsidR="00557973" w:rsidRPr="00AB48D0" w:rsidTr="00B20D7F">
        <w:tc>
          <w:tcPr>
            <w:tcW w:w="1101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3.2</w:t>
            </w:r>
          </w:p>
        </w:tc>
        <w:tc>
          <w:tcPr>
            <w:tcW w:w="3193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Участок № 2</w:t>
            </w:r>
          </w:p>
        </w:tc>
        <w:tc>
          <w:tcPr>
            <w:tcW w:w="1440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36,0</w:t>
            </w:r>
          </w:p>
        </w:tc>
        <w:tc>
          <w:tcPr>
            <w:tcW w:w="3855" w:type="dxa"/>
            <w:vAlign w:val="center"/>
          </w:tcPr>
          <w:p w:rsidR="00557973" w:rsidRPr="00AB48D0" w:rsidRDefault="00557973" w:rsidP="00B20D7F">
            <w:pPr>
              <w:pStyle w:val="0"/>
              <w:ind w:firstLine="0"/>
              <w:jc w:val="left"/>
              <w:rPr>
                <w:color w:val="auto"/>
                <w:kern w:val="1"/>
                <w:sz w:val="22"/>
                <w:szCs w:val="22"/>
                <w:lang w:eastAsia="ar-SA"/>
              </w:rPr>
            </w:pPr>
            <w:r w:rsidRPr="00AB48D0">
              <w:rPr>
                <w:color w:val="auto"/>
                <w:sz w:val="22"/>
                <w:szCs w:val="22"/>
              </w:rPr>
              <w:t>Земли сельскохозяйственного назначения 36,0 га</w:t>
            </w:r>
          </w:p>
        </w:tc>
      </w:tr>
      <w:tr w:rsidR="00557973" w:rsidRPr="00AB48D0" w:rsidTr="00B20D7F">
        <w:tc>
          <w:tcPr>
            <w:tcW w:w="1101" w:type="dxa"/>
            <w:vAlign w:val="center"/>
          </w:tcPr>
          <w:p w:rsidR="00557973" w:rsidRPr="00AB48D0" w:rsidRDefault="00557973" w:rsidP="00B20D7F">
            <w:pPr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3.3</w:t>
            </w:r>
          </w:p>
        </w:tc>
        <w:tc>
          <w:tcPr>
            <w:tcW w:w="3193" w:type="dxa"/>
            <w:vAlign w:val="center"/>
          </w:tcPr>
          <w:p w:rsidR="00557973" w:rsidRPr="00AB48D0" w:rsidRDefault="00557973" w:rsidP="00B20D7F">
            <w:pPr>
              <w:snapToGrid w:val="0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Участок № 3</w:t>
            </w:r>
          </w:p>
        </w:tc>
        <w:tc>
          <w:tcPr>
            <w:tcW w:w="1440" w:type="dxa"/>
            <w:vAlign w:val="center"/>
          </w:tcPr>
          <w:p w:rsidR="00557973" w:rsidRPr="00AB48D0" w:rsidRDefault="00557973" w:rsidP="00B20D7F">
            <w:pPr>
              <w:snapToGrid w:val="0"/>
              <w:jc w:val="center"/>
              <w:rPr>
                <w:sz w:val="22"/>
                <w:szCs w:val="22"/>
              </w:rPr>
            </w:pPr>
            <w:r w:rsidRPr="00AB48D0">
              <w:rPr>
                <w:sz w:val="22"/>
                <w:szCs w:val="22"/>
              </w:rPr>
              <w:t>17,0</w:t>
            </w:r>
          </w:p>
        </w:tc>
        <w:tc>
          <w:tcPr>
            <w:tcW w:w="3855" w:type="dxa"/>
            <w:vAlign w:val="center"/>
          </w:tcPr>
          <w:p w:rsidR="00557973" w:rsidRPr="00AB48D0" w:rsidRDefault="00557973" w:rsidP="00B20D7F">
            <w:pPr>
              <w:pStyle w:val="0"/>
              <w:snapToGrid w:val="0"/>
              <w:ind w:firstLine="0"/>
              <w:rPr>
                <w:color w:val="auto"/>
                <w:sz w:val="22"/>
                <w:szCs w:val="22"/>
              </w:rPr>
            </w:pPr>
            <w:r w:rsidRPr="00AB48D0">
              <w:rPr>
                <w:color w:val="auto"/>
                <w:sz w:val="22"/>
                <w:szCs w:val="22"/>
              </w:rPr>
              <w:t>Земли сельскохозяйственного назначения – 17,0 га</w:t>
            </w:r>
          </w:p>
        </w:tc>
      </w:tr>
    </w:tbl>
    <w:p w:rsidR="00557973" w:rsidRPr="00AB48D0" w:rsidRDefault="00557973" w:rsidP="00557973">
      <w:pPr>
        <w:ind w:firstLine="720"/>
      </w:pP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Настоящим проектом учтены предложения по изменению границы населенного пункта. Площадь земель населенных пунктов в установленных границах составит 1696,96 га (село Козловка).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Общая численность населения в границах сельского поселения по данным на 01.01.2008г. составляет 3312чел.</w:t>
      </w:r>
    </w:p>
    <w:p w:rsidR="00557973" w:rsidRPr="00AB48D0" w:rsidRDefault="00557973" w:rsidP="00557973">
      <w:pPr>
        <w:pStyle w:val="2"/>
        <w:jc w:val="center"/>
        <w:rPr>
          <w:rFonts w:ascii="Times New Roman" w:hAnsi="Times New Roman" w:cs="Times New Roman"/>
          <w:i w:val="0"/>
          <w:iCs w:val="0"/>
        </w:rPr>
      </w:pPr>
      <w:bookmarkStart w:id="10" w:name="_Toc328481013"/>
      <w:r w:rsidRPr="00AB48D0">
        <w:rPr>
          <w:rFonts w:ascii="Times New Roman" w:hAnsi="Times New Roman" w:cs="Times New Roman"/>
          <w:i w:val="0"/>
          <w:iCs w:val="0"/>
        </w:rPr>
        <w:t>3.2. Предложение по градостроительному зонированию территории Козловского сельского поселения.</w:t>
      </w:r>
      <w:bookmarkEnd w:id="10"/>
    </w:p>
    <w:p w:rsidR="00557973" w:rsidRPr="00AB48D0" w:rsidRDefault="00557973" w:rsidP="00557973">
      <w:pPr>
        <w:jc w:val="center"/>
        <w:rPr>
          <w:b/>
          <w:sz w:val="26"/>
          <w:szCs w:val="26"/>
        </w:rPr>
      </w:pPr>
      <w:r w:rsidRPr="00AB48D0">
        <w:rPr>
          <w:b/>
          <w:sz w:val="26"/>
          <w:szCs w:val="26"/>
        </w:rPr>
        <w:t>Проектная архитектурно – планировочная организация территории</w:t>
      </w:r>
    </w:p>
    <w:p w:rsidR="00557973" w:rsidRPr="00AB48D0" w:rsidRDefault="00557973" w:rsidP="00557973">
      <w:pPr>
        <w:ind w:firstLine="709"/>
        <w:rPr>
          <w:sz w:val="26"/>
          <w:szCs w:val="26"/>
        </w:rPr>
      </w:pPr>
      <w:r w:rsidRPr="00AB48D0">
        <w:rPr>
          <w:sz w:val="26"/>
          <w:szCs w:val="26"/>
        </w:rPr>
        <w:t xml:space="preserve">Проектом предлагается  </w:t>
      </w:r>
    </w:p>
    <w:p w:rsidR="00557973" w:rsidRPr="00AB48D0" w:rsidRDefault="00557973" w:rsidP="00557973">
      <w:pPr>
        <w:numPr>
          <w:ilvl w:val="0"/>
          <w:numId w:val="30"/>
        </w:numPr>
        <w:tabs>
          <w:tab w:val="clear" w:pos="1429"/>
          <w:tab w:val="num" w:pos="900"/>
        </w:tabs>
        <w:ind w:left="900" w:hanging="18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 xml:space="preserve">завершение формирования основных функциональных и территориальных зон, </w:t>
      </w:r>
    </w:p>
    <w:p w:rsidR="00557973" w:rsidRPr="00AB48D0" w:rsidRDefault="00557973" w:rsidP="00557973">
      <w:pPr>
        <w:numPr>
          <w:ilvl w:val="0"/>
          <w:numId w:val="30"/>
        </w:numPr>
        <w:tabs>
          <w:tab w:val="clear" w:pos="1429"/>
          <w:tab w:val="num" w:pos="900"/>
        </w:tabs>
        <w:ind w:left="900" w:hanging="18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изменение границ в северной части населенного пункта в соответствии со ст.8 Федерального закона от 21.12.2004г. № 172-ФЗ «О переводе земель или земельных участков из одной категории в другую»</w:t>
      </w:r>
    </w:p>
    <w:p w:rsidR="00557973" w:rsidRPr="00AB48D0" w:rsidRDefault="00557973" w:rsidP="00557973">
      <w:pPr>
        <w:numPr>
          <w:ilvl w:val="0"/>
          <w:numId w:val="30"/>
        </w:numPr>
        <w:tabs>
          <w:tab w:val="clear" w:pos="1429"/>
          <w:tab w:val="num" w:pos="900"/>
        </w:tabs>
        <w:ind w:left="900" w:hanging="18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Формирование новых и завершение формирования существующих общественно-деловых зон.</w:t>
      </w:r>
    </w:p>
    <w:p w:rsidR="00557973" w:rsidRPr="00AB48D0" w:rsidRDefault="00557973" w:rsidP="00557973">
      <w:pPr>
        <w:numPr>
          <w:ilvl w:val="0"/>
          <w:numId w:val="30"/>
        </w:numPr>
        <w:tabs>
          <w:tab w:val="clear" w:pos="1429"/>
          <w:tab w:val="num" w:pos="900"/>
        </w:tabs>
        <w:ind w:left="900" w:hanging="18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Формирование рекреационной зоны в северной части населенного пункта</w:t>
      </w:r>
    </w:p>
    <w:p w:rsidR="00557973" w:rsidRPr="00AB48D0" w:rsidRDefault="00557973" w:rsidP="00557973">
      <w:pPr>
        <w:numPr>
          <w:ilvl w:val="0"/>
          <w:numId w:val="30"/>
        </w:numPr>
        <w:tabs>
          <w:tab w:val="clear" w:pos="1429"/>
          <w:tab w:val="num" w:pos="900"/>
        </w:tabs>
        <w:ind w:left="900" w:hanging="18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Благоустройство и озеленение территории населенного пункта.</w:t>
      </w:r>
    </w:p>
    <w:p w:rsidR="00557973" w:rsidRPr="00AB48D0" w:rsidRDefault="00557973" w:rsidP="00557973">
      <w:pPr>
        <w:pStyle w:val="2"/>
        <w:jc w:val="center"/>
        <w:rPr>
          <w:rFonts w:ascii="Times New Roman" w:hAnsi="Times New Roman" w:cs="Times New Roman"/>
          <w:i w:val="0"/>
          <w:iCs w:val="0"/>
        </w:rPr>
      </w:pPr>
      <w:bookmarkStart w:id="11" w:name="_Toc328481014"/>
      <w:r w:rsidRPr="00AB48D0">
        <w:rPr>
          <w:rFonts w:ascii="Times New Roman" w:hAnsi="Times New Roman" w:cs="Times New Roman"/>
          <w:i w:val="0"/>
          <w:iCs w:val="0"/>
        </w:rPr>
        <w:t>3.3. Предложения по размещению объектов капитального строительства местного значения</w:t>
      </w:r>
      <w:bookmarkEnd w:id="11"/>
    </w:p>
    <w:p w:rsidR="00557973" w:rsidRPr="00AB48D0" w:rsidRDefault="00557973" w:rsidP="00557973">
      <w:pPr>
        <w:pStyle w:val="3"/>
        <w:jc w:val="center"/>
        <w:rPr>
          <w:rFonts w:ascii="Times New Roman" w:hAnsi="Times New Roman" w:cs="Times New Roman"/>
        </w:rPr>
      </w:pPr>
      <w:bookmarkStart w:id="12" w:name="_Toc328481015"/>
      <w:r w:rsidRPr="00AB48D0">
        <w:rPr>
          <w:rFonts w:ascii="Times New Roman" w:hAnsi="Times New Roman" w:cs="Times New Roman"/>
        </w:rPr>
        <w:t>3.3.1.Предложения по обеспечению территории сельского поселения объектами инженерной инфраструктуры.</w:t>
      </w:r>
      <w:bookmarkEnd w:id="12"/>
      <w:r w:rsidRPr="00AB48D0">
        <w:rPr>
          <w:rFonts w:ascii="Times New Roman" w:hAnsi="Times New Roman" w:cs="Times New Roman"/>
        </w:rPr>
        <w:t xml:space="preserve"> </w:t>
      </w:r>
    </w:p>
    <w:p w:rsidR="00557973" w:rsidRPr="00AB48D0" w:rsidRDefault="00557973" w:rsidP="00557973">
      <w:pPr>
        <w:pStyle w:val="ConsPlusNormal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AB48D0">
        <w:rPr>
          <w:rFonts w:ascii="Times New Roman" w:hAnsi="Times New Roman" w:cs="Times New Roman"/>
          <w:color w:val="auto"/>
          <w:sz w:val="26"/>
          <w:szCs w:val="26"/>
        </w:rPr>
        <w:t>Территориальное планирование Козловского сельского поселения в целях развития инженерной инфраструктуры должно обеспечивать:</w:t>
      </w:r>
    </w:p>
    <w:p w:rsidR="00557973" w:rsidRPr="00AB48D0" w:rsidRDefault="00557973" w:rsidP="00557973">
      <w:pPr>
        <w:pStyle w:val="ConsPlusNormal"/>
        <w:numPr>
          <w:ilvl w:val="0"/>
          <w:numId w:val="37"/>
        </w:numPr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AB48D0">
        <w:rPr>
          <w:rFonts w:ascii="Times New Roman" w:hAnsi="Times New Roman" w:cs="Times New Roman"/>
          <w:color w:val="auto"/>
          <w:sz w:val="26"/>
          <w:szCs w:val="26"/>
        </w:rPr>
        <w:t>организацию в границах поселения систем электро</w:t>
      </w:r>
      <w:r w:rsidRPr="00AB48D0">
        <w:rPr>
          <w:rFonts w:ascii="Times New Roman" w:hAnsi="Times New Roman" w:cs="Times New Roman"/>
          <w:iCs/>
          <w:color w:val="auto"/>
          <w:sz w:val="26"/>
          <w:szCs w:val="26"/>
        </w:rPr>
        <w:t>–</w:t>
      </w:r>
      <w:r w:rsidRPr="00AB48D0">
        <w:rPr>
          <w:rFonts w:ascii="Times New Roman" w:hAnsi="Times New Roman" w:cs="Times New Roman"/>
          <w:color w:val="auto"/>
          <w:sz w:val="26"/>
          <w:szCs w:val="26"/>
        </w:rPr>
        <w:t>, тепло</w:t>
      </w:r>
      <w:r w:rsidRPr="00AB48D0">
        <w:rPr>
          <w:rFonts w:ascii="Times New Roman" w:hAnsi="Times New Roman" w:cs="Times New Roman"/>
          <w:iCs/>
          <w:color w:val="auto"/>
          <w:sz w:val="26"/>
          <w:szCs w:val="26"/>
        </w:rPr>
        <w:t>–</w:t>
      </w:r>
      <w:r w:rsidRPr="00AB48D0">
        <w:rPr>
          <w:rFonts w:ascii="Times New Roman" w:hAnsi="Times New Roman" w:cs="Times New Roman"/>
          <w:color w:val="auto"/>
          <w:sz w:val="26"/>
          <w:szCs w:val="26"/>
        </w:rPr>
        <w:t>, газо</w:t>
      </w:r>
      <w:r w:rsidRPr="00AB48D0">
        <w:rPr>
          <w:rFonts w:ascii="Times New Roman" w:hAnsi="Times New Roman" w:cs="Times New Roman"/>
          <w:iCs/>
          <w:color w:val="auto"/>
          <w:sz w:val="26"/>
          <w:szCs w:val="26"/>
        </w:rPr>
        <w:t>–</w:t>
      </w:r>
      <w:r w:rsidRPr="00AB48D0">
        <w:rPr>
          <w:rFonts w:ascii="Times New Roman" w:hAnsi="Times New Roman" w:cs="Times New Roman"/>
          <w:color w:val="auto"/>
          <w:sz w:val="26"/>
          <w:szCs w:val="26"/>
        </w:rPr>
        <w:t xml:space="preserve"> и водоснабжения;</w:t>
      </w:r>
    </w:p>
    <w:p w:rsidR="00557973" w:rsidRPr="00AB48D0" w:rsidRDefault="00557973" w:rsidP="00557973">
      <w:pPr>
        <w:pStyle w:val="ConsPlusNormal"/>
        <w:numPr>
          <w:ilvl w:val="0"/>
          <w:numId w:val="37"/>
        </w:numPr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AB48D0">
        <w:rPr>
          <w:rFonts w:ascii="Times New Roman" w:hAnsi="Times New Roman" w:cs="Times New Roman"/>
          <w:color w:val="auto"/>
          <w:sz w:val="26"/>
          <w:szCs w:val="26"/>
        </w:rPr>
        <w:t>снабжение населения доброкачественной питьевой водой;</w:t>
      </w:r>
    </w:p>
    <w:p w:rsidR="00557973" w:rsidRPr="00AB48D0" w:rsidRDefault="00557973" w:rsidP="00557973">
      <w:pPr>
        <w:pStyle w:val="ConsPlusNormal"/>
        <w:numPr>
          <w:ilvl w:val="0"/>
          <w:numId w:val="37"/>
        </w:numPr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AB48D0">
        <w:rPr>
          <w:rFonts w:ascii="Times New Roman" w:hAnsi="Times New Roman" w:cs="Times New Roman"/>
          <w:color w:val="auto"/>
          <w:sz w:val="26"/>
          <w:szCs w:val="26"/>
        </w:rPr>
        <w:t xml:space="preserve">строительство локальных очистных сооружений канализации; </w:t>
      </w:r>
    </w:p>
    <w:p w:rsidR="00557973" w:rsidRPr="00AB48D0" w:rsidRDefault="00557973" w:rsidP="00557973">
      <w:pPr>
        <w:pStyle w:val="ConsPlusNormal"/>
        <w:numPr>
          <w:ilvl w:val="0"/>
          <w:numId w:val="37"/>
        </w:numPr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AB48D0">
        <w:rPr>
          <w:rFonts w:ascii="Times New Roman" w:hAnsi="Times New Roman" w:cs="Times New Roman"/>
          <w:color w:val="auto"/>
          <w:sz w:val="26"/>
          <w:szCs w:val="26"/>
        </w:rPr>
        <w:t>организацию освещения улиц;</w:t>
      </w:r>
    </w:p>
    <w:p w:rsidR="00557973" w:rsidRPr="00AB48D0" w:rsidRDefault="00557973" w:rsidP="00557973">
      <w:pPr>
        <w:pStyle w:val="ConsPlusNormal"/>
        <w:numPr>
          <w:ilvl w:val="0"/>
          <w:numId w:val="37"/>
        </w:numPr>
        <w:jc w:val="both"/>
        <w:rPr>
          <w:rFonts w:ascii="Times New Roman" w:hAnsi="Times New Roman" w:cs="Times New Roman"/>
          <w:iCs/>
          <w:color w:val="auto"/>
          <w:sz w:val="26"/>
          <w:szCs w:val="26"/>
        </w:rPr>
      </w:pPr>
      <w:r w:rsidRPr="00AB48D0">
        <w:rPr>
          <w:rFonts w:ascii="Times New Roman" w:hAnsi="Times New Roman" w:cs="Times New Roman"/>
          <w:iCs/>
          <w:color w:val="auto"/>
          <w:sz w:val="26"/>
          <w:szCs w:val="26"/>
        </w:rPr>
        <w:t>создание условий для развития качественно новых систем водоснабжения и канализации, электро–, тепло - и газоснабжения как ключевых элементов обеспечения пространственного развития, ускоренного экономического роста, развития населенных пунктов, ввода в эксплуатацию новых промышленных объектов и реализации национального проекта «Доступное и комфортное жилье – гражданам России», иных приоритетных национальных проектов и программ;</w:t>
      </w:r>
    </w:p>
    <w:p w:rsidR="00557973" w:rsidRPr="00AB48D0" w:rsidRDefault="00557973" w:rsidP="00557973">
      <w:pPr>
        <w:pStyle w:val="ConsPlusNormal"/>
        <w:numPr>
          <w:ilvl w:val="0"/>
          <w:numId w:val="37"/>
        </w:numPr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AB48D0">
        <w:rPr>
          <w:rFonts w:ascii="Times New Roman" w:hAnsi="Times New Roman" w:cs="Times New Roman"/>
          <w:color w:val="auto"/>
          <w:sz w:val="26"/>
          <w:szCs w:val="26"/>
        </w:rPr>
        <w:t>создание надежной схемы электро- тепло- и газоснабжения, обеспечивающей перспективы развития сельского поселения.</w:t>
      </w:r>
    </w:p>
    <w:p w:rsidR="00557973" w:rsidRPr="00AB48D0" w:rsidRDefault="00557973" w:rsidP="00557973">
      <w:pPr>
        <w:tabs>
          <w:tab w:val="left" w:pos="360"/>
          <w:tab w:val="left" w:pos="700"/>
        </w:tabs>
        <w:jc w:val="center"/>
        <w:rPr>
          <w:b/>
          <w:bCs/>
          <w:i/>
          <w:iCs/>
          <w:sz w:val="26"/>
          <w:szCs w:val="26"/>
        </w:rPr>
      </w:pPr>
    </w:p>
    <w:p w:rsidR="00557973" w:rsidRPr="00AB48D0" w:rsidRDefault="00557973" w:rsidP="00557973">
      <w:pPr>
        <w:tabs>
          <w:tab w:val="left" w:pos="360"/>
          <w:tab w:val="left" w:pos="700"/>
        </w:tabs>
        <w:jc w:val="center"/>
        <w:rPr>
          <w:b/>
          <w:bCs/>
          <w:iCs/>
          <w:sz w:val="26"/>
          <w:szCs w:val="26"/>
        </w:rPr>
      </w:pPr>
      <w:r w:rsidRPr="00AB48D0">
        <w:rPr>
          <w:b/>
          <w:bCs/>
          <w:iCs/>
          <w:sz w:val="26"/>
          <w:szCs w:val="26"/>
        </w:rPr>
        <w:lastRenderedPageBreak/>
        <w:t>Перечень мероприятий по территориальному планированию по разделу инженерной инфраструктуры территории сельского поселения.</w:t>
      </w:r>
    </w:p>
    <w:p w:rsidR="00557973" w:rsidRPr="00AB48D0" w:rsidRDefault="00557973" w:rsidP="00557973">
      <w:pPr>
        <w:tabs>
          <w:tab w:val="left" w:pos="360"/>
          <w:tab w:val="left" w:pos="700"/>
        </w:tabs>
        <w:jc w:val="right"/>
        <w:rPr>
          <w:bCs/>
          <w:iCs/>
        </w:rPr>
      </w:pPr>
      <w:r w:rsidRPr="00AB48D0">
        <w:rPr>
          <w:bCs/>
          <w:iCs/>
        </w:rPr>
        <w:t>Таблица№1</w:t>
      </w:r>
    </w:p>
    <w:tbl>
      <w:tblPr>
        <w:tblW w:w="10339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39"/>
        <w:gridCol w:w="4738"/>
        <w:gridCol w:w="2718"/>
        <w:gridCol w:w="2144"/>
      </w:tblGrid>
      <w:tr w:rsidR="00557973" w:rsidRPr="00AB48D0" w:rsidTr="00B20D7F">
        <w:trPr>
          <w:trHeight w:val="518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№№</w:t>
            </w:r>
          </w:p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п.п.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Наименование мероприятия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Этапы реализации</w:t>
            </w:r>
          </w:p>
        </w:tc>
        <w:tc>
          <w:tcPr>
            <w:tcW w:w="2144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  <w:r w:rsidRPr="00AB48D0">
              <w:rPr>
                <w:b/>
                <w:bCs/>
                <w:sz w:val="26"/>
                <w:szCs w:val="26"/>
              </w:rPr>
              <w:t>Показано на схемах</w:t>
            </w:r>
          </w:p>
        </w:tc>
      </w:tr>
      <w:tr w:rsidR="00557973" w:rsidRPr="00AB48D0" w:rsidTr="00B20D7F">
        <w:trPr>
          <w:trHeight w:val="245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1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 xml:space="preserve">Электроснабжение 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</w:p>
        </w:tc>
      </w:tr>
      <w:tr w:rsidR="00557973" w:rsidRPr="00AB48D0" w:rsidTr="00B20D7F">
        <w:trPr>
          <w:trHeight w:val="245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1.1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Реконструкция оборудования подстанции 110/10кВ «Козловка»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  <w:r w:rsidRPr="00AB48D0">
              <w:rPr>
                <w:sz w:val="26"/>
                <w:szCs w:val="26"/>
                <w:lang w:val="en-US"/>
              </w:rPr>
              <w:t>I</w:t>
            </w:r>
            <w:r w:rsidRPr="00AB48D0">
              <w:rPr>
                <w:sz w:val="26"/>
                <w:szCs w:val="26"/>
              </w:rPr>
              <w:t>-ая очередь/ Расчетный срок</w:t>
            </w: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</w:p>
        </w:tc>
      </w:tr>
      <w:tr w:rsidR="00557973" w:rsidRPr="00AB48D0" w:rsidTr="00B20D7F">
        <w:trPr>
          <w:trHeight w:val="245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  <w:lang w:val="en-US"/>
              </w:rPr>
              <w:t>1.2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Реконструкции и замена оборудования сетей 10 кВ, РП и ТП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</w:p>
        </w:tc>
      </w:tr>
      <w:tr w:rsidR="00557973" w:rsidRPr="00AB48D0" w:rsidTr="00B20D7F">
        <w:trPr>
          <w:trHeight w:val="245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2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Теплоснабжение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</w:p>
        </w:tc>
      </w:tr>
      <w:tr w:rsidR="00557973" w:rsidRPr="00AB48D0" w:rsidTr="00B20D7F">
        <w:trPr>
          <w:trHeight w:val="245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2.1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pStyle w:val="ConsPlusNormal"/>
              <w:ind w:firstLine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AB48D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Проведение энергосберегающих мероприятий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  <w:lang w:val="en-US"/>
              </w:rPr>
              <w:t>I</w:t>
            </w:r>
            <w:r w:rsidRPr="00AB48D0">
              <w:rPr>
                <w:sz w:val="26"/>
                <w:szCs w:val="26"/>
              </w:rPr>
              <w:t>-ая очередь/ Расчетный срок</w:t>
            </w: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</w:p>
        </w:tc>
      </w:tr>
      <w:tr w:rsidR="00557973" w:rsidRPr="00AB48D0" w:rsidTr="00B20D7F">
        <w:trPr>
          <w:trHeight w:val="245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3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Газоснабжение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</w:p>
        </w:tc>
      </w:tr>
      <w:tr w:rsidR="00557973" w:rsidRPr="00AB48D0" w:rsidTr="00B20D7F">
        <w:trPr>
          <w:trHeight w:val="245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3.1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Строительство системы газоснабжения для охвата 100% территории поселения.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  <w:lang w:val="en-US"/>
              </w:rPr>
            </w:pPr>
            <w:r w:rsidRPr="00AB48D0">
              <w:rPr>
                <w:sz w:val="26"/>
                <w:szCs w:val="26"/>
                <w:lang w:val="en-US"/>
              </w:rPr>
              <w:t>I</w:t>
            </w:r>
            <w:r w:rsidRPr="00AB48D0">
              <w:rPr>
                <w:sz w:val="26"/>
                <w:szCs w:val="26"/>
              </w:rPr>
              <w:t>-ая очередь</w:t>
            </w: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</w:p>
        </w:tc>
      </w:tr>
      <w:tr w:rsidR="00557973" w:rsidRPr="00AB48D0" w:rsidTr="00B20D7F">
        <w:trPr>
          <w:trHeight w:val="245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3.2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Подключение всех потребителей, находящихся в зоне доступности газопроводов к системе газоснабжения природным газом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  <w:lang w:val="en-US"/>
              </w:rPr>
              <w:t>I</w:t>
            </w:r>
            <w:r w:rsidRPr="00AB48D0">
              <w:rPr>
                <w:sz w:val="26"/>
                <w:szCs w:val="26"/>
              </w:rPr>
              <w:t>-ая очередь</w:t>
            </w: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</w:p>
        </w:tc>
      </w:tr>
      <w:tr w:rsidR="00557973" w:rsidRPr="00AB48D0" w:rsidTr="00B20D7F">
        <w:trPr>
          <w:trHeight w:val="245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4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Водоснабжение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</w:p>
        </w:tc>
      </w:tr>
      <w:tr w:rsidR="00557973" w:rsidRPr="00AB48D0" w:rsidTr="00B20D7F">
        <w:trPr>
          <w:trHeight w:val="258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4.1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Строительство новых водозаборных скважин, водозаборных башен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  <w:lang w:val="en-US"/>
              </w:rPr>
              <w:t>I</w:t>
            </w:r>
            <w:r w:rsidRPr="00AB48D0">
              <w:rPr>
                <w:sz w:val="26"/>
                <w:szCs w:val="26"/>
              </w:rPr>
              <w:t>-ая очередь/ Расчетный срок</w:t>
            </w: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 xml:space="preserve">«Инженерная инфраструктура» </w:t>
            </w:r>
          </w:p>
        </w:tc>
      </w:tr>
      <w:tr w:rsidR="00557973" w:rsidRPr="00AB48D0" w:rsidTr="00B20D7F">
        <w:trPr>
          <w:trHeight w:val="258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  <w:lang w:val="en-US"/>
              </w:rPr>
            </w:pPr>
            <w:r w:rsidRPr="00AB48D0">
              <w:rPr>
                <w:sz w:val="26"/>
                <w:szCs w:val="26"/>
              </w:rPr>
              <w:t>4.</w:t>
            </w:r>
            <w:r w:rsidRPr="00AB48D0">
              <w:rPr>
                <w:sz w:val="26"/>
                <w:szCs w:val="26"/>
                <w:lang w:val="en-US"/>
              </w:rPr>
              <w:t>2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Обустройство зон санитарной охраны водозаборных скважин (</w:t>
            </w:r>
            <w:r w:rsidRPr="00AB48D0">
              <w:rPr>
                <w:sz w:val="26"/>
                <w:szCs w:val="26"/>
                <w:lang w:val="en-US"/>
              </w:rPr>
              <w:t>I</w:t>
            </w:r>
            <w:r w:rsidRPr="00AB48D0">
              <w:rPr>
                <w:sz w:val="26"/>
                <w:szCs w:val="26"/>
              </w:rPr>
              <w:t>-ый пояс ЗСО 30-</w:t>
            </w:r>
            <w:smartTag w:uri="urn:schemas-microsoft-com:office:smarttags" w:element="metricconverter">
              <w:smartTagPr>
                <w:attr w:name="ProductID" w:val="50 м"/>
              </w:smartTagPr>
              <w:r w:rsidRPr="00AB48D0">
                <w:rPr>
                  <w:sz w:val="26"/>
                  <w:szCs w:val="26"/>
                </w:rPr>
                <w:t>50 м</w:t>
              </w:r>
            </w:smartTag>
            <w:r w:rsidRPr="00AB48D0">
              <w:rPr>
                <w:sz w:val="26"/>
                <w:szCs w:val="26"/>
              </w:rPr>
              <w:t>)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  <w:lang w:val="en-US"/>
              </w:rPr>
              <w:t>I</w:t>
            </w:r>
            <w:r w:rsidRPr="00AB48D0">
              <w:rPr>
                <w:sz w:val="26"/>
                <w:szCs w:val="26"/>
              </w:rPr>
              <w:t>-ая очередь/ Расчетный срок</w:t>
            </w: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«Инженерная инфраструктура»</w:t>
            </w:r>
          </w:p>
        </w:tc>
      </w:tr>
      <w:tr w:rsidR="00557973" w:rsidRPr="00AB48D0" w:rsidTr="00B20D7F">
        <w:trPr>
          <w:trHeight w:val="258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4.3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  <w:lang w:val="en-US"/>
              </w:rPr>
              <w:t>Строительство системы водоснабжения</w:t>
            </w:r>
            <w:r w:rsidRPr="00AB48D0">
              <w:rPr>
                <w:sz w:val="26"/>
                <w:szCs w:val="26"/>
              </w:rPr>
              <w:t xml:space="preserve"> 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  <w:lang w:val="en-US"/>
              </w:rPr>
              <w:t>I</w:t>
            </w:r>
            <w:r w:rsidRPr="00AB48D0">
              <w:rPr>
                <w:sz w:val="26"/>
                <w:szCs w:val="26"/>
              </w:rPr>
              <w:t>-ая очередь/ Расчетный срок</w:t>
            </w: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 xml:space="preserve"> «Инженерная инфраструктура»</w:t>
            </w:r>
          </w:p>
        </w:tc>
      </w:tr>
      <w:tr w:rsidR="00557973" w:rsidRPr="00AB48D0" w:rsidTr="00B20D7F">
        <w:trPr>
          <w:trHeight w:val="258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4.4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 xml:space="preserve">Доведения качества потребляемой питьевой воды до норматива СанПиН 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  <w:lang w:val="en-US"/>
              </w:rPr>
              <w:t>I-ая очередь</w:t>
            </w: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</w:p>
        </w:tc>
      </w:tr>
      <w:tr w:rsidR="00557973" w:rsidRPr="00AB48D0" w:rsidTr="00B20D7F">
        <w:trPr>
          <w:trHeight w:val="245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4.5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Установление нормы водоснабжения в размере 160 л/сут./чел.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  <w:lang w:val="en-US"/>
              </w:rPr>
              <w:t>I</w:t>
            </w:r>
            <w:r w:rsidRPr="00AB48D0">
              <w:rPr>
                <w:sz w:val="26"/>
                <w:szCs w:val="26"/>
              </w:rPr>
              <w:t>-ая очередь</w:t>
            </w: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</w:p>
        </w:tc>
      </w:tr>
      <w:tr w:rsidR="00557973" w:rsidRPr="00AB48D0" w:rsidTr="00B20D7F">
        <w:trPr>
          <w:trHeight w:val="273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4.6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Установление нормы водоснабжения в размере 200 л/сут./чел.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Расчетный срок</w:t>
            </w: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</w:p>
        </w:tc>
      </w:tr>
      <w:tr w:rsidR="00557973" w:rsidRPr="00AB48D0" w:rsidTr="00B20D7F">
        <w:trPr>
          <w:trHeight w:val="273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4.7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Реконструкция изношенных сетей водоснабжения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  <w:lang w:val="en-US"/>
              </w:rPr>
              <w:t>I</w:t>
            </w:r>
            <w:r w:rsidRPr="00AB48D0">
              <w:rPr>
                <w:sz w:val="26"/>
                <w:szCs w:val="26"/>
              </w:rPr>
              <w:t>-ая очередь/ Расчетный срок</w:t>
            </w: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</w:p>
        </w:tc>
      </w:tr>
      <w:tr w:rsidR="00557973" w:rsidRPr="00AB48D0" w:rsidTr="00B20D7F">
        <w:trPr>
          <w:trHeight w:val="273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5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Водоотведение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  <w:lang w:val="en-US"/>
              </w:rPr>
            </w:pP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</w:p>
        </w:tc>
      </w:tr>
      <w:tr w:rsidR="00557973" w:rsidRPr="00AB48D0" w:rsidTr="00B20D7F">
        <w:trPr>
          <w:trHeight w:val="273"/>
        </w:trPr>
        <w:tc>
          <w:tcPr>
            <w:tcW w:w="739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5.1</w:t>
            </w:r>
          </w:p>
        </w:tc>
        <w:tc>
          <w:tcPr>
            <w:tcW w:w="4738" w:type="dxa"/>
            <w:shd w:val="clear" w:color="auto" w:fill="auto"/>
            <w:vAlign w:val="center"/>
          </w:tcPr>
          <w:p w:rsidR="00557973" w:rsidRPr="00AB48D0" w:rsidRDefault="00557973" w:rsidP="00B20D7F">
            <w:pPr>
              <w:spacing w:line="235" w:lineRule="auto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Строительство локальных очистных сооружений канализации для отдельных зданий жилой, общественной застройки (ЛОС)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  <w:lang w:val="en-US"/>
              </w:rPr>
              <w:t>I</w:t>
            </w:r>
            <w:r w:rsidRPr="00AB48D0">
              <w:rPr>
                <w:sz w:val="26"/>
                <w:szCs w:val="26"/>
              </w:rPr>
              <w:t>-ая очередь/ Расчетный срок</w:t>
            </w:r>
          </w:p>
        </w:tc>
        <w:tc>
          <w:tcPr>
            <w:tcW w:w="2144" w:type="dxa"/>
            <w:shd w:val="clear" w:color="auto" w:fill="auto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</w:p>
        </w:tc>
      </w:tr>
    </w:tbl>
    <w:p w:rsidR="00557973" w:rsidRPr="00AB48D0" w:rsidRDefault="00557973" w:rsidP="00557973">
      <w:pPr>
        <w:pStyle w:val="3"/>
        <w:jc w:val="center"/>
        <w:rPr>
          <w:rFonts w:ascii="Times New Roman" w:hAnsi="Times New Roman" w:cs="Times New Roman"/>
        </w:rPr>
      </w:pPr>
      <w:bookmarkStart w:id="13" w:name="_Toc328481016"/>
      <w:r w:rsidRPr="00AB48D0">
        <w:rPr>
          <w:rFonts w:ascii="Times New Roman" w:hAnsi="Times New Roman" w:cs="Times New Roman"/>
        </w:rPr>
        <w:t>3.3.2.Инженерная подготовка территории</w:t>
      </w:r>
      <w:bookmarkEnd w:id="13"/>
    </w:p>
    <w:p w:rsidR="00557973" w:rsidRPr="00AB48D0" w:rsidRDefault="00557973" w:rsidP="00557973">
      <w:pPr>
        <w:ind w:firstLine="720"/>
        <w:rPr>
          <w:sz w:val="26"/>
          <w:szCs w:val="26"/>
        </w:rPr>
      </w:pPr>
      <w:r w:rsidRPr="00AB48D0">
        <w:rPr>
          <w:sz w:val="26"/>
          <w:szCs w:val="26"/>
        </w:rPr>
        <w:t>По инженерной подготовке территории Козловского сельского поселения на первую очередь строительства намечаются следующие мероприятия:</w:t>
      </w:r>
    </w:p>
    <w:p w:rsidR="00557973" w:rsidRPr="00AB48D0" w:rsidRDefault="00557973" w:rsidP="00557973">
      <w:pPr>
        <w:numPr>
          <w:ilvl w:val="0"/>
          <w:numId w:val="14"/>
        </w:numPr>
        <w:tabs>
          <w:tab w:val="clear" w:pos="1429"/>
          <w:tab w:val="num" w:pos="1080"/>
        </w:tabs>
        <w:ind w:left="0" w:firstLine="709"/>
        <w:rPr>
          <w:sz w:val="26"/>
          <w:szCs w:val="26"/>
        </w:rPr>
      </w:pPr>
      <w:r w:rsidRPr="00AB48D0">
        <w:rPr>
          <w:sz w:val="26"/>
          <w:szCs w:val="26"/>
        </w:rPr>
        <w:t>Устройство открытых водостоков;</w:t>
      </w:r>
    </w:p>
    <w:p w:rsidR="00557973" w:rsidRPr="00AB48D0" w:rsidRDefault="00557973" w:rsidP="00557973">
      <w:pPr>
        <w:numPr>
          <w:ilvl w:val="0"/>
          <w:numId w:val="14"/>
        </w:numPr>
        <w:tabs>
          <w:tab w:val="clear" w:pos="1429"/>
          <w:tab w:val="left" w:pos="709"/>
          <w:tab w:val="num" w:pos="1080"/>
        </w:tabs>
        <w:ind w:left="0" w:firstLine="709"/>
        <w:rPr>
          <w:sz w:val="26"/>
          <w:szCs w:val="26"/>
        </w:rPr>
      </w:pPr>
      <w:r w:rsidRPr="00AB48D0">
        <w:rPr>
          <w:sz w:val="26"/>
          <w:szCs w:val="26"/>
        </w:rPr>
        <w:t>Строительство локальных очистных сооружений дождевой канализации;</w:t>
      </w:r>
    </w:p>
    <w:p w:rsidR="00557973" w:rsidRPr="00AB48D0" w:rsidRDefault="00557973" w:rsidP="00557973">
      <w:pPr>
        <w:numPr>
          <w:ilvl w:val="0"/>
          <w:numId w:val="14"/>
        </w:numPr>
        <w:tabs>
          <w:tab w:val="clear" w:pos="1429"/>
          <w:tab w:val="num" w:pos="1080"/>
        </w:tabs>
        <w:ind w:left="0" w:firstLine="709"/>
        <w:rPr>
          <w:sz w:val="26"/>
          <w:szCs w:val="26"/>
        </w:rPr>
      </w:pPr>
      <w:r w:rsidRPr="00AB48D0">
        <w:rPr>
          <w:sz w:val="26"/>
          <w:szCs w:val="26"/>
        </w:rPr>
        <w:t>Благоустройство прудов;</w:t>
      </w:r>
    </w:p>
    <w:p w:rsidR="00557973" w:rsidRPr="00AB48D0" w:rsidRDefault="00557973" w:rsidP="00557973">
      <w:pPr>
        <w:numPr>
          <w:ilvl w:val="0"/>
          <w:numId w:val="14"/>
        </w:numPr>
        <w:tabs>
          <w:tab w:val="clear" w:pos="1429"/>
          <w:tab w:val="num" w:pos="1080"/>
        </w:tabs>
        <w:ind w:left="0" w:firstLine="709"/>
        <w:rPr>
          <w:sz w:val="26"/>
          <w:szCs w:val="26"/>
        </w:rPr>
      </w:pPr>
      <w:r w:rsidRPr="00AB48D0">
        <w:rPr>
          <w:sz w:val="26"/>
          <w:szCs w:val="26"/>
        </w:rPr>
        <w:t>Благоустройство оврагов;</w:t>
      </w:r>
    </w:p>
    <w:p w:rsidR="00557973" w:rsidRPr="00AB48D0" w:rsidRDefault="00557973" w:rsidP="00557973">
      <w:pPr>
        <w:numPr>
          <w:ilvl w:val="0"/>
          <w:numId w:val="14"/>
        </w:numPr>
        <w:tabs>
          <w:tab w:val="clear" w:pos="1429"/>
          <w:tab w:val="num" w:pos="1080"/>
        </w:tabs>
        <w:ind w:left="0" w:firstLine="709"/>
        <w:rPr>
          <w:sz w:val="26"/>
          <w:szCs w:val="26"/>
        </w:rPr>
      </w:pPr>
      <w:r w:rsidRPr="00AB48D0">
        <w:rPr>
          <w:sz w:val="26"/>
          <w:szCs w:val="26"/>
        </w:rPr>
        <w:t>Рекультивация нарушенных территорий.</w:t>
      </w:r>
    </w:p>
    <w:p w:rsidR="00557973" w:rsidRPr="00AB48D0" w:rsidRDefault="00557973" w:rsidP="00557973">
      <w:pPr>
        <w:ind w:firstLine="709"/>
        <w:rPr>
          <w:sz w:val="26"/>
          <w:szCs w:val="26"/>
        </w:rPr>
      </w:pPr>
      <w:r w:rsidRPr="00AB48D0">
        <w:rPr>
          <w:sz w:val="26"/>
          <w:szCs w:val="26"/>
        </w:rPr>
        <w:lastRenderedPageBreak/>
        <w:t>Ориентировочный объем и стоимости работ по инженерной подготовке территории приведены ниже в таблице №1.</w:t>
      </w:r>
    </w:p>
    <w:p w:rsidR="00557973" w:rsidRPr="00AB48D0" w:rsidRDefault="00557973" w:rsidP="00557973">
      <w:pPr>
        <w:spacing w:before="120"/>
        <w:ind w:firstLine="709"/>
        <w:jc w:val="center"/>
        <w:rPr>
          <w:b/>
          <w:sz w:val="26"/>
          <w:szCs w:val="26"/>
        </w:rPr>
      </w:pPr>
      <w:r w:rsidRPr="00AB48D0">
        <w:rPr>
          <w:b/>
          <w:sz w:val="26"/>
          <w:szCs w:val="26"/>
        </w:rPr>
        <w:t>Ориентировочный объем и стоимости работ по инженерной</w:t>
      </w:r>
    </w:p>
    <w:p w:rsidR="00557973" w:rsidRPr="00AB48D0" w:rsidRDefault="00557973" w:rsidP="00557973">
      <w:pPr>
        <w:ind w:firstLine="709"/>
        <w:jc w:val="center"/>
        <w:rPr>
          <w:b/>
          <w:sz w:val="26"/>
          <w:szCs w:val="26"/>
        </w:rPr>
      </w:pPr>
      <w:r w:rsidRPr="00AB48D0">
        <w:rPr>
          <w:b/>
          <w:sz w:val="26"/>
          <w:szCs w:val="26"/>
        </w:rPr>
        <w:t>подготовке территории</w:t>
      </w:r>
    </w:p>
    <w:p w:rsidR="00557973" w:rsidRPr="00AB48D0" w:rsidRDefault="00557973" w:rsidP="00557973">
      <w:pPr>
        <w:ind w:firstLine="709"/>
        <w:jc w:val="right"/>
      </w:pPr>
      <w:r w:rsidRPr="00AB48D0">
        <w:t>Таблица №2</w:t>
      </w:r>
    </w:p>
    <w:tbl>
      <w:tblPr>
        <w:tblW w:w="98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68"/>
        <w:gridCol w:w="3751"/>
        <w:gridCol w:w="1418"/>
        <w:gridCol w:w="1417"/>
        <w:gridCol w:w="1418"/>
        <w:gridCol w:w="1381"/>
      </w:tblGrid>
      <w:tr w:rsidR="00557973" w:rsidRPr="00AB48D0" w:rsidTr="00B20D7F">
        <w:tc>
          <w:tcPr>
            <w:tcW w:w="468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3751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Наименование работ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Измерения единицы</w:t>
            </w:r>
          </w:p>
        </w:tc>
        <w:tc>
          <w:tcPr>
            <w:tcW w:w="1417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Количество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Единичная</w:t>
            </w:r>
          </w:p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стоимость</w:t>
            </w:r>
          </w:p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тыс. руб.</w:t>
            </w:r>
          </w:p>
        </w:tc>
        <w:tc>
          <w:tcPr>
            <w:tcW w:w="1381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Общая стоимостьтыс. руб.</w:t>
            </w:r>
          </w:p>
        </w:tc>
      </w:tr>
      <w:tr w:rsidR="00557973" w:rsidRPr="00AB48D0" w:rsidTr="00B20D7F">
        <w:tc>
          <w:tcPr>
            <w:tcW w:w="468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</w:t>
            </w:r>
          </w:p>
        </w:tc>
        <w:tc>
          <w:tcPr>
            <w:tcW w:w="3751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2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3</w:t>
            </w:r>
          </w:p>
        </w:tc>
        <w:tc>
          <w:tcPr>
            <w:tcW w:w="1417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4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5</w:t>
            </w:r>
          </w:p>
        </w:tc>
        <w:tc>
          <w:tcPr>
            <w:tcW w:w="1381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6</w:t>
            </w:r>
          </w:p>
        </w:tc>
      </w:tr>
      <w:tr w:rsidR="00557973" w:rsidRPr="00AB48D0" w:rsidTr="00B20D7F">
        <w:tc>
          <w:tcPr>
            <w:tcW w:w="46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</w:t>
            </w:r>
          </w:p>
        </w:tc>
        <w:tc>
          <w:tcPr>
            <w:tcW w:w="3751" w:type="dxa"/>
            <w:vAlign w:val="center"/>
          </w:tcPr>
          <w:p w:rsidR="00557973" w:rsidRPr="00AB48D0" w:rsidRDefault="00557973" w:rsidP="00B20D7F">
            <w:pPr>
              <w:spacing w:before="40" w:after="40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Устройств открытых водостоков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км</w:t>
            </w:r>
          </w:p>
        </w:tc>
        <w:tc>
          <w:tcPr>
            <w:tcW w:w="1417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1,2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10,0</w:t>
            </w:r>
          </w:p>
        </w:tc>
        <w:tc>
          <w:tcPr>
            <w:tcW w:w="1381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12</w:t>
            </w:r>
          </w:p>
        </w:tc>
      </w:tr>
      <w:tr w:rsidR="00557973" w:rsidRPr="00AB48D0" w:rsidTr="00B20D7F">
        <w:tc>
          <w:tcPr>
            <w:tcW w:w="46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2</w:t>
            </w:r>
          </w:p>
        </w:tc>
        <w:tc>
          <w:tcPr>
            <w:tcW w:w="3751" w:type="dxa"/>
            <w:vAlign w:val="center"/>
          </w:tcPr>
          <w:p w:rsidR="00557973" w:rsidRPr="00AB48D0" w:rsidRDefault="00557973" w:rsidP="00B20D7F">
            <w:pPr>
              <w:spacing w:before="40" w:after="40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Устройство локальных очистных сооружений дождевой канализации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объект</w:t>
            </w:r>
          </w:p>
        </w:tc>
        <w:tc>
          <w:tcPr>
            <w:tcW w:w="1417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1,3</w:t>
            </w:r>
          </w:p>
        </w:tc>
        <w:tc>
          <w:tcPr>
            <w:tcW w:w="1381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1,3</w:t>
            </w:r>
          </w:p>
        </w:tc>
      </w:tr>
      <w:tr w:rsidR="00557973" w:rsidRPr="00AB48D0" w:rsidTr="00B20D7F">
        <w:tc>
          <w:tcPr>
            <w:tcW w:w="46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3</w:t>
            </w:r>
          </w:p>
        </w:tc>
        <w:tc>
          <w:tcPr>
            <w:tcW w:w="3751" w:type="dxa"/>
            <w:vAlign w:val="center"/>
          </w:tcPr>
          <w:p w:rsidR="00557973" w:rsidRPr="00AB48D0" w:rsidRDefault="00557973" w:rsidP="00B20D7F">
            <w:pPr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Благоустройство прудов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га/тыс.м</w:t>
            </w:r>
            <w:r w:rsidRPr="00AB48D0">
              <w:rPr>
                <w:sz w:val="26"/>
                <w:szCs w:val="26"/>
                <w:vertAlign w:val="superscript"/>
              </w:rPr>
              <w:t>3</w:t>
            </w:r>
          </w:p>
        </w:tc>
        <w:tc>
          <w:tcPr>
            <w:tcW w:w="1417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1,85/2,8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1,0</w:t>
            </w:r>
          </w:p>
        </w:tc>
        <w:tc>
          <w:tcPr>
            <w:tcW w:w="1381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2,8</w:t>
            </w:r>
          </w:p>
        </w:tc>
      </w:tr>
      <w:tr w:rsidR="00557973" w:rsidRPr="00AB48D0" w:rsidTr="00B20D7F">
        <w:tc>
          <w:tcPr>
            <w:tcW w:w="46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5</w:t>
            </w:r>
          </w:p>
        </w:tc>
        <w:tc>
          <w:tcPr>
            <w:tcW w:w="3751" w:type="dxa"/>
            <w:vAlign w:val="center"/>
          </w:tcPr>
          <w:p w:rsidR="00557973" w:rsidRPr="00AB48D0" w:rsidRDefault="00557973" w:rsidP="00B20D7F">
            <w:pPr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 xml:space="preserve">Благоустройство оврагов 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га</w:t>
            </w:r>
          </w:p>
        </w:tc>
        <w:tc>
          <w:tcPr>
            <w:tcW w:w="1417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11,2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1,0</w:t>
            </w:r>
          </w:p>
        </w:tc>
        <w:tc>
          <w:tcPr>
            <w:tcW w:w="1381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11,2</w:t>
            </w:r>
          </w:p>
        </w:tc>
      </w:tr>
      <w:tr w:rsidR="00557973" w:rsidRPr="00AB48D0" w:rsidTr="00B20D7F">
        <w:tc>
          <w:tcPr>
            <w:tcW w:w="46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6</w:t>
            </w:r>
          </w:p>
        </w:tc>
        <w:tc>
          <w:tcPr>
            <w:tcW w:w="3751" w:type="dxa"/>
            <w:vAlign w:val="center"/>
          </w:tcPr>
          <w:p w:rsidR="00557973" w:rsidRPr="00AB48D0" w:rsidRDefault="00557973" w:rsidP="00B20D7F">
            <w:pPr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Рекультивация нарушенных территорий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га</w:t>
            </w:r>
          </w:p>
        </w:tc>
        <w:tc>
          <w:tcPr>
            <w:tcW w:w="1417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0,35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1,0</w:t>
            </w:r>
          </w:p>
        </w:tc>
        <w:tc>
          <w:tcPr>
            <w:tcW w:w="1381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0,35</w:t>
            </w:r>
          </w:p>
        </w:tc>
      </w:tr>
      <w:tr w:rsidR="00557973" w:rsidRPr="00AB48D0" w:rsidTr="00B20D7F">
        <w:tc>
          <w:tcPr>
            <w:tcW w:w="46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</w:p>
        </w:tc>
        <w:tc>
          <w:tcPr>
            <w:tcW w:w="3751" w:type="dxa"/>
            <w:vAlign w:val="center"/>
          </w:tcPr>
          <w:p w:rsidR="00557973" w:rsidRPr="00AB48D0" w:rsidRDefault="00557973" w:rsidP="00B20D7F">
            <w:pPr>
              <w:spacing w:before="40" w:after="40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Всего:</w:t>
            </w: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</w:p>
        </w:tc>
        <w:tc>
          <w:tcPr>
            <w:tcW w:w="1418" w:type="dxa"/>
            <w:vAlign w:val="center"/>
          </w:tcPr>
          <w:p w:rsidR="00557973" w:rsidRPr="00AB48D0" w:rsidRDefault="00557973" w:rsidP="00B20D7F">
            <w:pPr>
              <w:spacing w:before="40" w:after="40"/>
              <w:jc w:val="center"/>
              <w:rPr>
                <w:sz w:val="26"/>
                <w:szCs w:val="26"/>
              </w:rPr>
            </w:pPr>
          </w:p>
        </w:tc>
        <w:tc>
          <w:tcPr>
            <w:tcW w:w="1381" w:type="dxa"/>
            <w:vAlign w:val="center"/>
          </w:tcPr>
          <w:p w:rsidR="00557973" w:rsidRPr="00AB48D0" w:rsidRDefault="00557973" w:rsidP="00B20D7F">
            <w:pPr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27,65</w:t>
            </w:r>
          </w:p>
        </w:tc>
      </w:tr>
    </w:tbl>
    <w:p w:rsidR="00557973" w:rsidRPr="00AB48D0" w:rsidRDefault="00557973" w:rsidP="00557973">
      <w:pPr>
        <w:ind w:firstLine="709"/>
        <w:jc w:val="both"/>
        <w:rPr>
          <w:sz w:val="26"/>
          <w:szCs w:val="26"/>
        </w:rPr>
      </w:pPr>
    </w:p>
    <w:p w:rsidR="00557973" w:rsidRPr="00AB48D0" w:rsidRDefault="00557973" w:rsidP="00557973">
      <w:pPr>
        <w:ind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 xml:space="preserve">Единичные стоимости приведены по «Сборнику укрупненных показателей затрат по застройке, инженерному оборудованию, благоустройству и озеленению города» ЦНИИП градостроительство </w:t>
      </w:r>
      <w:smartTag w:uri="urn:schemas-microsoft-com:office:smarttags" w:element="metricconverter">
        <w:smartTagPr>
          <w:attr w:name="ProductID" w:val="1984 г"/>
        </w:smartTagPr>
        <w:r w:rsidRPr="00AB48D0">
          <w:rPr>
            <w:sz w:val="26"/>
            <w:szCs w:val="26"/>
          </w:rPr>
          <w:t>1984</w:t>
        </w:r>
        <w:r w:rsidRPr="00AB48D0">
          <w:rPr>
            <w:sz w:val="26"/>
            <w:szCs w:val="26"/>
            <w:lang w:val="en-US"/>
          </w:rPr>
          <w:t> </w:t>
        </w:r>
        <w:r w:rsidRPr="00AB48D0">
          <w:rPr>
            <w:sz w:val="26"/>
            <w:szCs w:val="26"/>
          </w:rPr>
          <w:t>г</w:t>
        </w:r>
      </w:smartTag>
      <w:r w:rsidRPr="00AB48D0">
        <w:rPr>
          <w:sz w:val="26"/>
          <w:szCs w:val="26"/>
        </w:rPr>
        <w:t>.</w:t>
      </w:r>
    </w:p>
    <w:p w:rsidR="00557973" w:rsidRPr="00AB48D0" w:rsidRDefault="00557973" w:rsidP="00557973">
      <w:pPr>
        <w:ind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С учетом переходного коэффициента к 2010г ориентировочно стоимость первоочередных мероприятий по инженерной подготовке территории составит 3,29</w:t>
      </w:r>
      <w:r w:rsidRPr="00AB48D0">
        <w:rPr>
          <w:sz w:val="26"/>
          <w:szCs w:val="26"/>
          <w:lang w:val="en-US"/>
        </w:rPr>
        <w:t> </w:t>
      </w:r>
      <w:r w:rsidRPr="00AB48D0">
        <w:rPr>
          <w:sz w:val="26"/>
          <w:szCs w:val="26"/>
        </w:rPr>
        <w:t>млн.руб.</w:t>
      </w:r>
    </w:p>
    <w:p w:rsidR="00557973" w:rsidRPr="00AB48D0" w:rsidRDefault="00557973" w:rsidP="00557973">
      <w:pPr>
        <w:pStyle w:val="3"/>
        <w:jc w:val="center"/>
        <w:rPr>
          <w:rFonts w:ascii="Times New Roman" w:hAnsi="Times New Roman" w:cs="Times New Roman"/>
        </w:rPr>
      </w:pPr>
      <w:bookmarkStart w:id="14" w:name="_Toc328481017"/>
      <w:r w:rsidRPr="00AB48D0">
        <w:rPr>
          <w:rFonts w:ascii="Times New Roman" w:hAnsi="Times New Roman" w:cs="Times New Roman"/>
        </w:rPr>
        <w:t>3.3.3.Предложения по обеспечению территории сельского поселения объектами транспортной инфраструктуры</w:t>
      </w:r>
      <w:bookmarkEnd w:id="14"/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 xml:space="preserve">В полномочия местного самоуправления входят вопросы содержания и строительства автомобильных дорог общего пользования, мостов и иных транспортных инженерных сооружений </w:t>
      </w:r>
      <w:r w:rsidRPr="00AB48D0">
        <w:rPr>
          <w:b/>
          <w:sz w:val="26"/>
          <w:szCs w:val="26"/>
        </w:rPr>
        <w:t>в границах населенных пунктов</w:t>
      </w:r>
      <w:r w:rsidRPr="00AB48D0">
        <w:rPr>
          <w:sz w:val="26"/>
          <w:szCs w:val="26"/>
        </w:rPr>
        <w:t>, а также предоставления транспортных услуг населению и организация транспортного обслуживания.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В настоящее время по северной границе поселения проходит участок региональной дороги М</w:t>
      </w:r>
      <w:r w:rsidRPr="00AB48D0">
        <w:rPr>
          <w:sz w:val="26"/>
          <w:szCs w:val="26"/>
          <w:lang w:val="en-US"/>
        </w:rPr>
        <w:t> </w:t>
      </w:r>
      <w:r w:rsidRPr="00AB48D0">
        <w:rPr>
          <w:sz w:val="26"/>
          <w:szCs w:val="26"/>
        </w:rPr>
        <w:t xml:space="preserve">«Дон»-Бутурлиновка-Воробьевка-Калач с асфальтобетонным покрытием </w:t>
      </w:r>
      <w:r w:rsidRPr="00AB48D0">
        <w:rPr>
          <w:sz w:val="26"/>
          <w:szCs w:val="26"/>
          <w:lang w:val="en-US"/>
        </w:rPr>
        <w:t>III</w:t>
      </w:r>
      <w:r w:rsidRPr="00AB48D0">
        <w:rPr>
          <w:sz w:val="26"/>
          <w:szCs w:val="26"/>
        </w:rPr>
        <w:t xml:space="preserve"> технической категории, протяженностью 9,0километров. Этой дорогой центр Козловского сельского поселения связан с муниципальным центром - г.Бутурлиновка.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Обслуживание населения автомобильным транспортом межмуниципального сообщения в настоящее время налажено. Существующий пассажирский транспорт удовлетворяет потребности населения.</w:t>
      </w:r>
    </w:p>
    <w:p w:rsidR="00557973" w:rsidRPr="00AB48D0" w:rsidRDefault="00557973" w:rsidP="00557973">
      <w:pPr>
        <w:spacing w:before="120"/>
        <w:ind w:firstLine="720"/>
        <w:jc w:val="center"/>
        <w:rPr>
          <w:b/>
          <w:sz w:val="26"/>
          <w:szCs w:val="26"/>
        </w:rPr>
      </w:pPr>
      <w:r w:rsidRPr="00AB48D0">
        <w:rPr>
          <w:b/>
          <w:sz w:val="26"/>
          <w:szCs w:val="26"/>
        </w:rPr>
        <w:t>Перечень мероприятий по территориальному планированиюпо разделу транспортной инфраструктуры сельского поселения</w:t>
      </w:r>
    </w:p>
    <w:p w:rsidR="00557973" w:rsidRPr="00AB48D0" w:rsidRDefault="00557973" w:rsidP="00557973">
      <w:pPr>
        <w:ind w:firstLine="720"/>
        <w:jc w:val="right"/>
      </w:pPr>
      <w:r w:rsidRPr="00AB48D0">
        <w:t>Таблица №3</w:t>
      </w:r>
    </w:p>
    <w:tbl>
      <w:tblPr>
        <w:tblW w:w="95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242"/>
        <w:gridCol w:w="3598"/>
        <w:gridCol w:w="2390"/>
        <w:gridCol w:w="2362"/>
      </w:tblGrid>
      <w:tr w:rsidR="00557973" w:rsidRPr="00AB48D0" w:rsidTr="00B20D7F">
        <w:tc>
          <w:tcPr>
            <w:tcW w:w="1242" w:type="dxa"/>
            <w:vAlign w:val="center"/>
          </w:tcPr>
          <w:p w:rsidR="00557973" w:rsidRPr="00AB48D0" w:rsidRDefault="00557973" w:rsidP="00B20D7F">
            <w:r w:rsidRPr="00AB48D0">
              <w:t>№ п/п</w:t>
            </w:r>
          </w:p>
        </w:tc>
        <w:tc>
          <w:tcPr>
            <w:tcW w:w="3598" w:type="dxa"/>
            <w:vAlign w:val="center"/>
          </w:tcPr>
          <w:p w:rsidR="00557973" w:rsidRPr="00AB48D0" w:rsidRDefault="00557973" w:rsidP="00B20D7F">
            <w:pPr>
              <w:jc w:val="center"/>
            </w:pPr>
            <w:r w:rsidRPr="00AB48D0">
              <w:t xml:space="preserve">Наименование </w:t>
            </w:r>
          </w:p>
          <w:p w:rsidR="00557973" w:rsidRPr="00AB48D0" w:rsidRDefault="00557973" w:rsidP="00B20D7F">
            <w:pPr>
              <w:jc w:val="center"/>
            </w:pPr>
            <w:r w:rsidRPr="00AB48D0">
              <w:t>мероприятия</w:t>
            </w:r>
          </w:p>
        </w:tc>
        <w:tc>
          <w:tcPr>
            <w:tcW w:w="2390" w:type="dxa"/>
            <w:vAlign w:val="center"/>
          </w:tcPr>
          <w:p w:rsidR="00557973" w:rsidRPr="00AB48D0" w:rsidRDefault="00557973" w:rsidP="00B20D7F">
            <w:pPr>
              <w:jc w:val="center"/>
            </w:pPr>
            <w:r w:rsidRPr="00AB48D0">
              <w:t xml:space="preserve">Описание мероприятия и </w:t>
            </w:r>
            <w:r w:rsidRPr="00AB48D0">
              <w:lastRenderedPageBreak/>
              <w:t>последовательность его выполнения</w:t>
            </w:r>
          </w:p>
        </w:tc>
        <w:tc>
          <w:tcPr>
            <w:tcW w:w="2362" w:type="dxa"/>
            <w:vAlign w:val="center"/>
          </w:tcPr>
          <w:p w:rsidR="00557973" w:rsidRPr="00AB48D0" w:rsidRDefault="00557973" w:rsidP="00B20D7F">
            <w:pPr>
              <w:jc w:val="center"/>
            </w:pPr>
            <w:r w:rsidRPr="00AB48D0">
              <w:lastRenderedPageBreak/>
              <w:t>Показано</w:t>
            </w:r>
          </w:p>
          <w:p w:rsidR="00557973" w:rsidRPr="00AB48D0" w:rsidRDefault="00557973" w:rsidP="00B20D7F">
            <w:pPr>
              <w:jc w:val="center"/>
            </w:pPr>
            <w:r w:rsidRPr="00AB48D0">
              <w:t>на схемах</w:t>
            </w: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  <w:r w:rsidRPr="00AB48D0">
              <w:lastRenderedPageBreak/>
              <w:t>1</w:t>
            </w:r>
          </w:p>
        </w:tc>
        <w:tc>
          <w:tcPr>
            <w:tcW w:w="3598" w:type="dxa"/>
          </w:tcPr>
          <w:p w:rsidR="00557973" w:rsidRPr="00AB48D0" w:rsidRDefault="00557973" w:rsidP="00B20D7F">
            <w:pPr>
              <w:jc w:val="center"/>
            </w:pPr>
            <w:r w:rsidRPr="00AB48D0">
              <w:t>2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  <w:r w:rsidRPr="00AB48D0">
              <w:t>3</w:t>
            </w: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  <w:r w:rsidRPr="00AB48D0">
              <w:t>4</w:t>
            </w: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r w:rsidRPr="00AB48D0">
              <w:rPr>
                <w:lang w:val="en-US"/>
              </w:rPr>
              <w:t>1</w:t>
            </w:r>
            <w:r w:rsidRPr="00AB48D0">
              <w:t xml:space="preserve">. </w:t>
            </w:r>
          </w:p>
        </w:tc>
        <w:tc>
          <w:tcPr>
            <w:tcW w:w="8350" w:type="dxa"/>
            <w:gridSpan w:val="3"/>
          </w:tcPr>
          <w:p w:rsidR="00557973" w:rsidRPr="00AB48D0" w:rsidRDefault="00557973" w:rsidP="00B20D7F">
            <w:pPr>
              <w:jc w:val="center"/>
            </w:pPr>
            <w:r w:rsidRPr="00AB48D0">
              <w:t>Устройство дорог с асфальтобетонным покрытием, в т.ч.ремонт дорожного полотна</w:t>
            </w: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r w:rsidRPr="00AB48D0">
              <w:rPr>
                <w:lang w:val="en-US"/>
              </w:rPr>
              <w:t>1</w:t>
            </w:r>
            <w:r w:rsidRPr="00AB48D0">
              <w:t>.1</w:t>
            </w: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с. Козловка по улицам: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  <w:r w:rsidRPr="00AB48D0">
              <w:t>2(II)</w:t>
            </w: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 xml:space="preserve">на </w:t>
            </w:r>
            <w:r w:rsidRPr="00AB48D0">
              <w:rPr>
                <w:lang w:val="en-US"/>
              </w:rPr>
              <w:t>I</w:t>
            </w:r>
            <w:r w:rsidRPr="00AB48D0">
              <w:t xml:space="preserve"> очередь – 16,093 км с асфальтобетонным покрытием в том числе: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  <w:r w:rsidRPr="00AB48D0">
              <w:rPr>
                <w:lang w:val="en-US"/>
              </w:rPr>
              <w:t>I очередь</w:t>
            </w: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Закавказская – 0,86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  <w:r w:rsidRPr="00AB48D0">
              <w:rPr>
                <w:rtl/>
                <w:lang w:bidi="he-IL"/>
              </w:rPr>
              <w:t>״-</w:t>
            </w:r>
            <w:r w:rsidRPr="00AB48D0">
              <w:t>-</w:t>
            </w: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Максима Горького – 1,43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9 Января – 0,95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Спартака – 0,78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Красное Солнце – 0,38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1 Мая – 0,83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Калинина – 0,94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Пугачева – 0,72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Свердлова – 0,98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Кавказская – 0,98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Крупская – 0,84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Садовая – 0,780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Кирова – 0,725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Фридриха Энгельса – 0,24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проезд улица Степана Разина – Кирова – 0,3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проезд улица Дзержинского – улица Серебрянского – 0,4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проезд улица Пушкина- улица Максима Горького – 0,5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Октябрьская – 0,7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 Нижняя Чигла – 1,49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pPr>
              <w:tabs>
                <w:tab w:val="left" w:pos="29"/>
              </w:tabs>
            </w:pPr>
            <w:r w:rsidRPr="00AB48D0">
              <w:t>- улица Степана Разина – 0,398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 xml:space="preserve">на </w:t>
            </w:r>
            <w:r w:rsidRPr="00AB48D0">
              <w:rPr>
                <w:lang w:val="en-US"/>
              </w:rPr>
              <w:t>II</w:t>
            </w:r>
            <w:r w:rsidRPr="00AB48D0">
              <w:t xml:space="preserve"> очередь – 16,545 км с асфальтобетонным покрытием: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 xml:space="preserve">- улица Карла Маркса – </w:t>
            </w:r>
            <w:r w:rsidRPr="00AB48D0">
              <w:lastRenderedPageBreak/>
              <w:t>0,91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  <w:r w:rsidRPr="00AB48D0">
              <w:lastRenderedPageBreak/>
              <w:t>Расчётный срок</w:t>
            </w: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Буденного – 0,7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  <w:rPr>
                <w:lang w:val="en-US"/>
              </w:rPr>
            </w:pPr>
            <w:r w:rsidRPr="00AB48D0">
              <w:t>«</w:t>
            </w: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Терновка – 0,76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  <w:rPr>
                <w:lang w:val="en-US"/>
              </w:rPr>
            </w:pPr>
            <w:r w:rsidRPr="00AB48D0">
              <w:t>«</w:t>
            </w: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Заречная – 3,325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  <w:rPr>
                <w:lang w:val="en-US"/>
              </w:rPr>
            </w:pPr>
            <w:r w:rsidRPr="00AB48D0">
              <w:t>«</w:t>
            </w: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Красная Заря -  0,675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  <w:rPr>
                <w:lang w:val="en-US"/>
              </w:rPr>
            </w:pPr>
            <w:r w:rsidRPr="00AB48D0">
              <w:t>«</w:t>
            </w: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Коммунистическая – 0,785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  <w:rPr>
                <w:lang w:val="en-US"/>
              </w:rPr>
            </w:pPr>
            <w:r w:rsidRPr="00AB48D0">
              <w:t>«</w:t>
            </w: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-улица Дачная-0,815км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 улица Пушкина – 0,5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Дзержинского – 0,3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Площадь Свободы – 0,365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Дунай – 1,79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Лесной Уголок – 0,46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Фрунзе – 1,33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Пролетарская -  0,94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Мира – 0,42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Чигольская 1-я – 0,57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улица Красноармейская – 1,9 км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r w:rsidRPr="00AB48D0">
              <w:rPr>
                <w:lang w:val="en-US"/>
              </w:rPr>
              <w:t>2</w:t>
            </w:r>
            <w:r w:rsidRPr="00AB48D0">
              <w:t>.</w:t>
            </w:r>
          </w:p>
        </w:tc>
        <w:tc>
          <w:tcPr>
            <w:tcW w:w="8350" w:type="dxa"/>
            <w:gridSpan w:val="3"/>
          </w:tcPr>
          <w:p w:rsidR="00557973" w:rsidRPr="00AB48D0" w:rsidRDefault="00557973" w:rsidP="00B20D7F">
            <w:r w:rsidRPr="00AB48D0">
              <w:t>Устройство дорог с щебеночным покрытием</w:t>
            </w: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r w:rsidRPr="00AB48D0">
              <w:t>2.1</w:t>
            </w: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 xml:space="preserve">-благоустройство существующих улиц в районе перспективной застройки </w:t>
            </w:r>
          </w:p>
          <w:p w:rsidR="00557973" w:rsidRPr="00AB48D0" w:rsidRDefault="00557973" w:rsidP="00B20D7F">
            <w:r w:rsidRPr="00AB48D0">
              <w:t xml:space="preserve">с. Козловка 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  <w:p w:rsidR="00557973" w:rsidRPr="00AB48D0" w:rsidRDefault="00557973" w:rsidP="00B20D7F">
            <w:pPr>
              <w:jc w:val="center"/>
            </w:pPr>
            <w:r w:rsidRPr="00AB48D0">
              <w:t>Расчётный срок</w:t>
            </w: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r w:rsidRPr="00AB48D0">
              <w:t>2.2</w:t>
            </w: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- до проектируемой рекреационной зоны у пруда на балке Крутой Мост -2,0км.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  <w:p w:rsidR="00557973" w:rsidRPr="00AB48D0" w:rsidRDefault="00557973" w:rsidP="00B20D7F">
            <w:pPr>
              <w:jc w:val="center"/>
            </w:pPr>
            <w:r w:rsidRPr="00AB48D0">
              <w:t>Расчётный срок</w:t>
            </w: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r w:rsidRPr="00AB48D0">
              <w:t>3.</w:t>
            </w:r>
          </w:p>
        </w:tc>
        <w:tc>
          <w:tcPr>
            <w:tcW w:w="8350" w:type="dxa"/>
            <w:gridSpan w:val="3"/>
          </w:tcPr>
          <w:p w:rsidR="00557973" w:rsidRPr="00AB48D0" w:rsidRDefault="00557973" w:rsidP="00B20D7F">
            <w:r w:rsidRPr="00AB48D0">
              <w:t>Устройство парковок и автостоянок</w:t>
            </w: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r w:rsidRPr="00AB48D0">
              <w:rPr>
                <w:lang w:val="en-US"/>
              </w:rPr>
              <w:t>3</w:t>
            </w:r>
            <w:r w:rsidRPr="00AB48D0">
              <w:t>.1</w:t>
            </w: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rPr>
                <w:u w:val="single"/>
              </w:rPr>
              <w:t>с.Козловка</w:t>
            </w:r>
            <w:r w:rsidRPr="00AB48D0">
              <w:t>:</w:t>
            </w:r>
          </w:p>
          <w:p w:rsidR="00557973" w:rsidRPr="00AB48D0" w:rsidRDefault="00557973" w:rsidP="00B20D7F">
            <w:r w:rsidRPr="00AB48D0">
              <w:t>Около администрации на 10 машино-мест</w:t>
            </w:r>
          </w:p>
          <w:p w:rsidR="00557973" w:rsidRPr="00AB48D0" w:rsidRDefault="00557973" w:rsidP="00B20D7F">
            <w:r w:rsidRPr="00AB48D0">
              <w:t>Около ФАПа на 10машино-мест</w:t>
            </w:r>
          </w:p>
          <w:p w:rsidR="00557973" w:rsidRPr="00AB48D0" w:rsidRDefault="00557973" w:rsidP="00B20D7F">
            <w:r w:rsidRPr="00AB48D0">
              <w:t>Около школы на 10 машино-мест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  <w:p w:rsidR="00557973" w:rsidRPr="00AB48D0" w:rsidRDefault="00557973" w:rsidP="00B20D7F">
            <w:pPr>
              <w:jc w:val="center"/>
            </w:pPr>
            <w:r w:rsidRPr="00AB48D0">
              <w:rPr>
                <w:lang w:val="en-US"/>
              </w:rPr>
              <w:t>I очередь</w:t>
            </w:r>
          </w:p>
          <w:p w:rsidR="00557973" w:rsidRPr="00AB48D0" w:rsidRDefault="00557973" w:rsidP="00B20D7F">
            <w:pPr>
              <w:jc w:val="center"/>
            </w:pPr>
            <w:r w:rsidRPr="00AB48D0">
              <w:t>«</w:t>
            </w:r>
          </w:p>
          <w:p w:rsidR="00557973" w:rsidRPr="00AB48D0" w:rsidRDefault="00557973" w:rsidP="00B20D7F">
            <w:pPr>
              <w:jc w:val="center"/>
            </w:pPr>
            <w:r w:rsidRPr="00AB48D0">
              <w:t>«</w:t>
            </w:r>
          </w:p>
          <w:p w:rsidR="00557973" w:rsidRPr="00AB48D0" w:rsidRDefault="00557973" w:rsidP="00B20D7F">
            <w:pPr>
              <w:jc w:val="center"/>
            </w:pPr>
            <w:r w:rsidRPr="00AB48D0">
              <w:t>«</w:t>
            </w: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  <w:tr w:rsidR="00557973" w:rsidRPr="00AB48D0" w:rsidTr="00B20D7F">
        <w:tc>
          <w:tcPr>
            <w:tcW w:w="1242" w:type="dxa"/>
          </w:tcPr>
          <w:p w:rsidR="00557973" w:rsidRPr="00AB48D0" w:rsidRDefault="00557973" w:rsidP="00B20D7F">
            <w:r w:rsidRPr="00AB48D0">
              <w:rPr>
                <w:lang w:val="en-US"/>
              </w:rPr>
              <w:t>3</w:t>
            </w:r>
            <w:r w:rsidRPr="00AB48D0">
              <w:t>.2</w:t>
            </w:r>
          </w:p>
        </w:tc>
        <w:tc>
          <w:tcPr>
            <w:tcW w:w="3598" w:type="dxa"/>
          </w:tcPr>
          <w:p w:rsidR="00557973" w:rsidRPr="00AB48D0" w:rsidRDefault="00557973" w:rsidP="00B20D7F">
            <w:r w:rsidRPr="00AB48D0">
              <w:t>Проектируемая рекреационная зона у пруда на балке Крутой Мост</w:t>
            </w:r>
          </w:p>
          <w:p w:rsidR="00557973" w:rsidRPr="00AB48D0" w:rsidRDefault="00557973" w:rsidP="00B20D7F">
            <w:r w:rsidRPr="00AB48D0">
              <w:t>в районе озера в северо-</w:t>
            </w:r>
            <w:r w:rsidRPr="00AB48D0">
              <w:lastRenderedPageBreak/>
              <w:t>восточной части поселения на 10 машино-мест</w:t>
            </w:r>
          </w:p>
        </w:tc>
        <w:tc>
          <w:tcPr>
            <w:tcW w:w="2390" w:type="dxa"/>
          </w:tcPr>
          <w:p w:rsidR="00557973" w:rsidRPr="00AB48D0" w:rsidRDefault="00557973" w:rsidP="00B20D7F">
            <w:pPr>
              <w:jc w:val="center"/>
            </w:pPr>
          </w:p>
          <w:p w:rsidR="00557973" w:rsidRPr="00AB48D0" w:rsidRDefault="00557973" w:rsidP="00B20D7F">
            <w:pPr>
              <w:jc w:val="center"/>
            </w:pPr>
          </w:p>
          <w:p w:rsidR="00557973" w:rsidRPr="00AB48D0" w:rsidRDefault="00557973" w:rsidP="00B20D7F">
            <w:pPr>
              <w:jc w:val="center"/>
            </w:pPr>
            <w:r w:rsidRPr="00AB48D0">
              <w:t>Расчётный срок</w:t>
            </w:r>
          </w:p>
        </w:tc>
        <w:tc>
          <w:tcPr>
            <w:tcW w:w="2362" w:type="dxa"/>
          </w:tcPr>
          <w:p w:rsidR="00557973" w:rsidRPr="00AB48D0" w:rsidRDefault="00557973" w:rsidP="00B20D7F">
            <w:pPr>
              <w:jc w:val="center"/>
            </w:pPr>
          </w:p>
        </w:tc>
      </w:tr>
    </w:tbl>
    <w:p w:rsidR="00557973" w:rsidRPr="00AB48D0" w:rsidRDefault="00557973" w:rsidP="00557973">
      <w:pPr>
        <w:ind w:firstLine="720"/>
        <w:jc w:val="right"/>
      </w:pPr>
    </w:p>
    <w:p w:rsidR="00557973" w:rsidRPr="00AB48D0" w:rsidRDefault="00557973" w:rsidP="00557973">
      <w:pPr>
        <w:jc w:val="both"/>
      </w:pPr>
      <w:r w:rsidRPr="00AB48D0">
        <w:t>Также на I очередь генерального плана предусматривается строительство АЗС для легковых автомобилей с наличием не более 3-х топливораздаточных колонок на въезде в с. Козловка по ул. Гагарина (северная часть кадастрового квартала 36:05:260003). Ориентировочная санитарно-защитная зона данного объекта составит 50 м (СанПиН 2.2.1/2.1.1.1200-03 "Санитарно-защитные зоны и санитарная классификация предприятий, сооружений и иных объектов").</w:t>
      </w:r>
    </w:p>
    <w:p w:rsidR="00557973" w:rsidRPr="00AB48D0" w:rsidRDefault="00557973" w:rsidP="00557973">
      <w:pPr>
        <w:ind w:firstLine="720"/>
        <w:jc w:val="right"/>
      </w:pPr>
    </w:p>
    <w:p w:rsidR="00557973" w:rsidRPr="00AB48D0" w:rsidRDefault="00557973" w:rsidP="00557973">
      <w:pPr>
        <w:pStyle w:val="3"/>
        <w:jc w:val="center"/>
        <w:rPr>
          <w:rFonts w:ascii="Times New Roman" w:hAnsi="Times New Roman" w:cs="Times New Roman"/>
        </w:rPr>
      </w:pPr>
      <w:bookmarkStart w:id="15" w:name="_Toc328481018"/>
      <w:r w:rsidRPr="00AB48D0">
        <w:rPr>
          <w:rFonts w:ascii="Times New Roman" w:hAnsi="Times New Roman" w:cs="Times New Roman"/>
        </w:rPr>
        <w:t>3.3.4.Предложение по обеспечению территории сельских поселений объектами жилой инфраструктуры</w:t>
      </w:r>
      <w:bookmarkEnd w:id="15"/>
    </w:p>
    <w:p w:rsidR="00557973" w:rsidRPr="00AB48D0" w:rsidRDefault="00557973" w:rsidP="00557973">
      <w:pPr>
        <w:pStyle w:val="a5"/>
        <w:ind w:firstLine="709"/>
        <w:jc w:val="both"/>
      </w:pPr>
      <w:r w:rsidRPr="00AB48D0">
        <w:t>Жилищная обеспеченность на расчетный срок принята в размере 40 м</w:t>
      </w:r>
      <w:r w:rsidRPr="00AB48D0">
        <w:rPr>
          <w:kern w:val="1"/>
          <w:lang w:eastAsia="ar-SA"/>
        </w:rPr>
        <w:t>²/чел, на первую очередь строительства -35 м²/чел. Убыль ветхого фонда в течение проектного периода ориентировочно составит 3,0 тыс. м², в том числе на первую очередь 0,7 тыс. м²</w:t>
      </w:r>
    </w:p>
    <w:p w:rsidR="00557973" w:rsidRPr="00AB48D0" w:rsidRDefault="00557973" w:rsidP="00557973">
      <w:pPr>
        <w:pStyle w:val="a5"/>
        <w:jc w:val="both"/>
      </w:pPr>
      <w:r w:rsidRPr="00AB48D0">
        <w:t xml:space="preserve">Новое жилищное строительство предусматривается индивидуальными домами с возможностью ведения личного подсобного хозяйства. Размеры придомовых участков в новом строительстве в проекте в среднем приняты в размере до </w:t>
      </w:r>
      <w:smartTag w:uri="urn:schemas-microsoft-com:office:smarttags" w:element="metricconverter">
        <w:smartTagPr>
          <w:attr w:name="ProductID" w:val="0,49 га"/>
        </w:smartTagPr>
        <w:r w:rsidRPr="00AB48D0">
          <w:t>0,49 га</w:t>
        </w:r>
      </w:smartTag>
      <w:r w:rsidRPr="00AB48D0">
        <w:t>.</w:t>
      </w:r>
    </w:p>
    <w:p w:rsidR="00557973" w:rsidRPr="00AB48D0" w:rsidRDefault="00557973" w:rsidP="00557973">
      <w:pPr>
        <w:pStyle w:val="a5"/>
        <w:spacing w:line="228" w:lineRule="auto"/>
        <w:jc w:val="both"/>
        <w:rPr>
          <w:kern w:val="1"/>
          <w:lang w:eastAsia="ar-SA"/>
        </w:rPr>
      </w:pPr>
      <w:r w:rsidRPr="00AB48D0">
        <w:t xml:space="preserve">Жилищный фонд Козловского сельского поселения к концу расчетного срока составит 107,7 </w:t>
      </w:r>
      <w:r w:rsidRPr="00AB48D0">
        <w:rPr>
          <w:kern w:val="1"/>
          <w:lang w:eastAsia="ar-SA"/>
        </w:rPr>
        <w:t xml:space="preserve">тыс. м², на первую очередь –104,5 тыс. м². Объем нового жилищного строительства в течение расчетного срока определен в размере -7,0 тыс. м², на первую очередь - 1,5 тыс. м². </w:t>
      </w:r>
    </w:p>
    <w:p w:rsidR="00557973" w:rsidRPr="00AB48D0" w:rsidRDefault="00557973" w:rsidP="00557973">
      <w:pPr>
        <w:pStyle w:val="a5"/>
        <w:spacing w:before="120" w:line="228" w:lineRule="auto"/>
        <w:ind w:firstLine="709"/>
        <w:jc w:val="both"/>
        <w:rPr>
          <w:kern w:val="1"/>
          <w:lang w:eastAsia="ar-SA"/>
        </w:rPr>
      </w:pPr>
      <w:r w:rsidRPr="00AB48D0">
        <w:rPr>
          <w:kern w:val="1"/>
          <w:lang w:eastAsia="ar-SA"/>
        </w:rPr>
        <w:t xml:space="preserve">Жилищное строительство предусматривается вести выборочно на свободных участках в сложившейся застройке. Анализ современного использования территории позволил выделить порядка </w:t>
      </w:r>
      <w:smartTag w:uri="urn:schemas-microsoft-com:office:smarttags" w:element="metricconverter">
        <w:smartTagPr>
          <w:attr w:name="ProductID" w:val="8 га"/>
        </w:smartTagPr>
        <w:r w:rsidRPr="00AB48D0">
          <w:rPr>
            <w:kern w:val="1"/>
            <w:lang w:eastAsia="ar-SA"/>
          </w:rPr>
          <w:t>8 га</w:t>
        </w:r>
      </w:smartTag>
      <w:r w:rsidRPr="00AB48D0">
        <w:rPr>
          <w:kern w:val="1"/>
          <w:lang w:eastAsia="ar-SA"/>
        </w:rPr>
        <w:t xml:space="preserve">, на которых можно разместить 16 участков при среднем размере участка </w:t>
      </w:r>
      <w:smartTag w:uri="urn:schemas-microsoft-com:office:smarttags" w:element="metricconverter">
        <w:smartTagPr>
          <w:attr w:name="ProductID" w:val="0,49 га"/>
        </w:smartTagPr>
        <w:r w:rsidRPr="00AB48D0">
          <w:rPr>
            <w:kern w:val="1"/>
            <w:lang w:eastAsia="ar-SA"/>
          </w:rPr>
          <w:t>0,49 га</w:t>
        </w:r>
      </w:smartTag>
      <w:r w:rsidRPr="00AB48D0">
        <w:rPr>
          <w:kern w:val="1"/>
          <w:lang w:eastAsia="ar-SA"/>
        </w:rPr>
        <w:t xml:space="preserve">. При среднем размере жилого дома </w:t>
      </w:r>
      <w:smartTag w:uri="urn:schemas-microsoft-com:office:smarttags" w:element="metricconverter">
        <w:smartTagPr>
          <w:attr w:name="ProductID" w:val="130 м²"/>
        </w:smartTagPr>
        <w:r w:rsidRPr="00AB48D0">
          <w:rPr>
            <w:kern w:val="1"/>
            <w:lang w:eastAsia="ar-SA"/>
          </w:rPr>
          <w:t>130 м²</w:t>
        </w:r>
      </w:smartTag>
      <w:r w:rsidRPr="00AB48D0">
        <w:rPr>
          <w:kern w:val="1"/>
          <w:lang w:eastAsia="ar-SA"/>
        </w:rPr>
        <w:t xml:space="preserve"> на них можно возвести 2,1 тыс.м² нового жилищного фонда.</w:t>
      </w:r>
    </w:p>
    <w:p w:rsidR="00557973" w:rsidRPr="00AB48D0" w:rsidRDefault="00557973" w:rsidP="00557973">
      <w:pPr>
        <w:pStyle w:val="a5"/>
        <w:spacing w:line="228" w:lineRule="auto"/>
        <w:ind w:firstLine="709"/>
        <w:jc w:val="both"/>
        <w:rPr>
          <w:kern w:val="1"/>
          <w:lang w:eastAsia="ar-SA"/>
        </w:rPr>
      </w:pPr>
      <w:r w:rsidRPr="00AB48D0">
        <w:rPr>
          <w:kern w:val="1"/>
          <w:lang w:eastAsia="ar-SA"/>
        </w:rPr>
        <w:t>Помимо этого, увеличение жилищного фонда (ориентировочно на 4,9 тыс.м² общей площади) предполагается за счет модернизации существующих зданий (пристройки, надстройки и проч., что широко практикуется в частном секторе), а также нового строительства на имеющихся участках за счет сноса ветхого фонда.</w:t>
      </w:r>
    </w:p>
    <w:p w:rsidR="00557973" w:rsidRPr="00AB48D0" w:rsidRDefault="00557973" w:rsidP="00557973">
      <w:pPr>
        <w:pStyle w:val="3"/>
        <w:jc w:val="center"/>
        <w:rPr>
          <w:rFonts w:ascii="Times New Roman" w:hAnsi="Times New Roman" w:cs="Times New Roman"/>
        </w:rPr>
      </w:pPr>
      <w:bookmarkStart w:id="16" w:name="_Toc328481019"/>
      <w:r w:rsidRPr="00AB48D0">
        <w:rPr>
          <w:rFonts w:ascii="Times New Roman" w:hAnsi="Times New Roman" w:cs="Times New Roman"/>
        </w:rPr>
        <w:t>3.3.5.Предложения по обеспечению территории сельского поселения объектами связи, торговли, общественного питания, бытового обслуживания, жилищно – коммунального хозяйства</w:t>
      </w:r>
      <w:bookmarkEnd w:id="16"/>
    </w:p>
    <w:p w:rsidR="00557973" w:rsidRPr="00AB48D0" w:rsidRDefault="00557973" w:rsidP="00557973">
      <w:pPr>
        <w:ind w:firstLine="720"/>
        <w:jc w:val="center"/>
        <w:rPr>
          <w:b/>
          <w:sz w:val="26"/>
          <w:szCs w:val="26"/>
        </w:rPr>
      </w:pPr>
      <w:r w:rsidRPr="00AB48D0">
        <w:rPr>
          <w:b/>
          <w:sz w:val="26"/>
          <w:szCs w:val="26"/>
        </w:rPr>
        <w:t>Основные направления развития системы связи.</w:t>
      </w:r>
    </w:p>
    <w:p w:rsidR="00557973" w:rsidRPr="00AB48D0" w:rsidRDefault="00557973" w:rsidP="00557973">
      <w:pPr>
        <w:pStyle w:val="a3"/>
        <w:ind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Развитие отрасли связи в поселении, тесно связаны с основными направлениями развития отрасли связи в районе в целом, которыми являются:</w:t>
      </w:r>
    </w:p>
    <w:p w:rsidR="00557973" w:rsidRPr="00AB48D0" w:rsidRDefault="00557973" w:rsidP="00557973">
      <w:pPr>
        <w:pStyle w:val="a3"/>
        <w:numPr>
          <w:ilvl w:val="0"/>
          <w:numId w:val="7"/>
        </w:numPr>
        <w:ind w:left="714" w:hanging="357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Формирование мультисервисной сети связи, на основе интеграции сетей фиксированной и подвижной связи. Телефонизация поселения должна осуществляться в рамках формирования широкополосных абонентских сетей доступа, обеспечивающих абонентов наряду с телефонной связью дополнительными услугами;</w:t>
      </w:r>
    </w:p>
    <w:p w:rsidR="00557973" w:rsidRPr="00AB48D0" w:rsidRDefault="00557973" w:rsidP="00557973">
      <w:pPr>
        <w:pStyle w:val="a3"/>
        <w:numPr>
          <w:ilvl w:val="0"/>
          <w:numId w:val="7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t>Повышение уровня цифровизации телефонной сети общего пользования; На расчетный срок Телефонная плотность стационарной сети должна достигнуть 100%.</w:t>
      </w:r>
    </w:p>
    <w:p w:rsidR="00557973" w:rsidRPr="00AB48D0" w:rsidRDefault="00557973" w:rsidP="00557973">
      <w:pPr>
        <w:pStyle w:val="a3"/>
        <w:numPr>
          <w:ilvl w:val="0"/>
          <w:numId w:val="7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t>Расширение спектра услуг на основе внедрения интеллектуальной платформы на стационарных телефонных сетях;</w:t>
      </w:r>
    </w:p>
    <w:p w:rsidR="00557973" w:rsidRPr="00AB48D0" w:rsidRDefault="00557973" w:rsidP="00557973">
      <w:pPr>
        <w:pStyle w:val="a3"/>
        <w:numPr>
          <w:ilvl w:val="0"/>
          <w:numId w:val="7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t>Степень проникновения сотовой подвижности будет расти;</w:t>
      </w:r>
    </w:p>
    <w:p w:rsidR="00557973" w:rsidRPr="00AB48D0" w:rsidRDefault="00557973" w:rsidP="00557973">
      <w:pPr>
        <w:pStyle w:val="a3"/>
        <w:numPr>
          <w:ilvl w:val="0"/>
          <w:numId w:val="7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t>Применение интерактивных широкополосных сетей абонентского доступа на основе технологий проводного и радиодоступа;</w:t>
      </w:r>
    </w:p>
    <w:p w:rsidR="00557973" w:rsidRPr="00AB48D0" w:rsidRDefault="00557973" w:rsidP="00557973">
      <w:pPr>
        <w:pStyle w:val="a3"/>
        <w:numPr>
          <w:ilvl w:val="0"/>
          <w:numId w:val="7"/>
        </w:numPr>
        <w:jc w:val="both"/>
        <w:rPr>
          <w:sz w:val="26"/>
          <w:szCs w:val="26"/>
        </w:rPr>
      </w:pPr>
      <w:r w:rsidRPr="00AB48D0">
        <w:rPr>
          <w:sz w:val="26"/>
          <w:szCs w:val="26"/>
        </w:rPr>
        <w:lastRenderedPageBreak/>
        <w:t>Переход к технологии 3G на сетях подвижной связи.</w:t>
      </w:r>
    </w:p>
    <w:p w:rsidR="00557973" w:rsidRPr="00AB48D0" w:rsidRDefault="00557973" w:rsidP="00557973">
      <w:pPr>
        <w:pStyle w:val="a3"/>
        <w:spacing w:before="60"/>
        <w:ind w:right="-108"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Перспективы развития сетей электросвязи зависят от рыночного спроса на услуги связи.</w:t>
      </w:r>
    </w:p>
    <w:p w:rsidR="00557973" w:rsidRPr="00AB48D0" w:rsidRDefault="00557973" w:rsidP="00557973">
      <w:pPr>
        <w:spacing w:before="120"/>
        <w:ind w:firstLine="720"/>
        <w:jc w:val="both"/>
        <w:rPr>
          <w:b/>
          <w:sz w:val="26"/>
          <w:szCs w:val="26"/>
        </w:rPr>
      </w:pPr>
      <w:r w:rsidRPr="00AB48D0">
        <w:rPr>
          <w:b/>
          <w:sz w:val="26"/>
          <w:szCs w:val="26"/>
        </w:rPr>
        <w:t>Основные направления развития предприятий торговли, общественного питания и бытового обслуживания.</w:t>
      </w:r>
    </w:p>
    <w:p w:rsidR="00557973" w:rsidRPr="00AB48D0" w:rsidRDefault="00557973" w:rsidP="00557973">
      <w:pPr>
        <w:spacing w:line="247" w:lineRule="auto"/>
        <w:ind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Наиболее массовым из этих видов обслуживания являются торговля, общественное питание, бытовое и большая часть коммунального обслуживания. Государственные нормативы для этих видов обслуживания не предусматриваются. Развитие данных отраслей происходит, и будет происходить по принципу сбалансирования спроса и предложения. При этом спрос на те, или иные виды услуг будет завесить от уровня жизни населения.</w:t>
      </w:r>
    </w:p>
    <w:p w:rsidR="00557973" w:rsidRPr="00AB48D0" w:rsidRDefault="00557973" w:rsidP="00557973">
      <w:pPr>
        <w:spacing w:line="247" w:lineRule="auto"/>
        <w:ind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Необходимо оказывать содействие в развитии сельскохозяйственного производства, создание условий для развития малого предпринимательства. Создавать условия для обеспечения жителей поселения услугами общественного питания, торговли и бытового обслуживания;</w:t>
      </w:r>
    </w:p>
    <w:p w:rsidR="00557973" w:rsidRPr="00AB48D0" w:rsidRDefault="00557973" w:rsidP="00557973">
      <w:pPr>
        <w:ind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 xml:space="preserve">Проектом выделено </w:t>
      </w:r>
      <w:smartTag w:uri="urn:schemas-microsoft-com:office:smarttags" w:element="metricconverter">
        <w:smartTagPr>
          <w:attr w:name="ProductID" w:val="2 га"/>
        </w:smartTagPr>
        <w:r w:rsidRPr="00AB48D0">
          <w:rPr>
            <w:sz w:val="26"/>
            <w:szCs w:val="26"/>
          </w:rPr>
          <w:t>2 га</w:t>
        </w:r>
      </w:smartTag>
      <w:r w:rsidRPr="00AB48D0">
        <w:rPr>
          <w:sz w:val="26"/>
          <w:szCs w:val="26"/>
        </w:rPr>
        <w:t xml:space="preserve"> в районе ул. Ленина для организации комплекса придорожного сервиса (ремонт, торговля, питание) здесь же возможна организация рынка оптовой торговли строительными материалами, запчастями и проч., также планируется размещение рынка по ул. Октябрьской.</w:t>
      </w:r>
    </w:p>
    <w:p w:rsidR="00557973" w:rsidRPr="00AB48D0" w:rsidRDefault="00557973" w:rsidP="00557973">
      <w:pPr>
        <w:ind w:firstLine="720"/>
        <w:jc w:val="both"/>
        <w:rPr>
          <w:b/>
          <w:sz w:val="26"/>
          <w:szCs w:val="26"/>
        </w:rPr>
      </w:pPr>
      <w:r w:rsidRPr="00AB48D0">
        <w:rPr>
          <w:sz w:val="26"/>
          <w:szCs w:val="26"/>
        </w:rPr>
        <w:t>.</w:t>
      </w:r>
      <w:r w:rsidRPr="00AB48D0">
        <w:rPr>
          <w:b/>
          <w:sz w:val="26"/>
          <w:szCs w:val="26"/>
        </w:rPr>
        <w:t xml:space="preserve"> </w:t>
      </w:r>
    </w:p>
    <w:p w:rsidR="00557973" w:rsidRPr="00AB48D0" w:rsidRDefault="00557973" w:rsidP="00557973">
      <w:pPr>
        <w:pStyle w:val="3"/>
        <w:jc w:val="center"/>
        <w:rPr>
          <w:rFonts w:ascii="Times New Roman" w:hAnsi="Times New Roman" w:cs="Times New Roman"/>
          <w:bCs w:val="0"/>
        </w:rPr>
      </w:pPr>
      <w:bookmarkStart w:id="17" w:name="_Toc328481020"/>
      <w:r w:rsidRPr="00AB48D0">
        <w:rPr>
          <w:rFonts w:ascii="Times New Roman" w:hAnsi="Times New Roman" w:cs="Times New Roman"/>
          <w:bCs w:val="0"/>
        </w:rPr>
        <w:t>3.3.6.Предложения по обеспечению территории сельского поселения объектами библиотечного обслуживания, культуры, объектами физкультуры и спорта</w:t>
      </w:r>
      <w:bookmarkEnd w:id="17"/>
    </w:p>
    <w:p w:rsidR="00557973" w:rsidRPr="00AB48D0" w:rsidRDefault="00557973" w:rsidP="00557973">
      <w:pPr>
        <w:ind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- расширение сети дощкольных образовательных учреждений: проведение капитального ремонта в существующем ДОУ, организация дошкольного образовательного учреждения в здании школы в с. Козловка или строительство ДОУ.</w:t>
      </w:r>
    </w:p>
    <w:p w:rsidR="00557973" w:rsidRPr="00AB48D0" w:rsidRDefault="00557973" w:rsidP="00557973">
      <w:pPr>
        <w:ind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- организация детских площадок</w:t>
      </w:r>
    </w:p>
    <w:p w:rsidR="00557973" w:rsidRPr="00AB48D0" w:rsidRDefault="00557973" w:rsidP="00557973">
      <w:pPr>
        <w:ind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 xml:space="preserve">-  проведение ремонта основной школы на первую очередь строительства; </w:t>
      </w:r>
    </w:p>
    <w:p w:rsidR="00557973" w:rsidRPr="00AB48D0" w:rsidRDefault="00557973" w:rsidP="00557973">
      <w:pPr>
        <w:ind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- организация при школе спортивного комплекса (открытые плоскостные сооружения) при совместном финансировании с поселением.</w:t>
      </w:r>
    </w:p>
    <w:p w:rsidR="00557973" w:rsidRPr="00AB48D0" w:rsidRDefault="00557973" w:rsidP="00557973">
      <w:pPr>
        <w:ind w:firstLine="709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- в с. Козловка– модернизация библиотеки, комплектация компьютерным оборудованием, внедрение новых технологий в работе на уроне библиотеки нового поколения. Возможна организация библиотечных пунктов и читальных залов в новых общественных центрах.</w:t>
      </w:r>
    </w:p>
    <w:p w:rsidR="00557973" w:rsidRPr="00AB48D0" w:rsidRDefault="00557973" w:rsidP="00557973">
      <w:pPr>
        <w:pStyle w:val="3"/>
        <w:jc w:val="center"/>
        <w:rPr>
          <w:rFonts w:ascii="Times New Roman" w:hAnsi="Times New Roman" w:cs="Times New Roman"/>
        </w:rPr>
      </w:pPr>
      <w:bookmarkStart w:id="18" w:name="_Toc328481021"/>
      <w:r w:rsidRPr="00AB48D0">
        <w:rPr>
          <w:rFonts w:ascii="Times New Roman" w:hAnsi="Times New Roman" w:cs="Times New Roman"/>
        </w:rPr>
        <w:t>3.3.7. Предложения по обеспечению Козловского сельского поселения объектами отдыха и озеленению территорий</w:t>
      </w:r>
      <w:bookmarkEnd w:id="18"/>
    </w:p>
    <w:p w:rsidR="00557973" w:rsidRPr="00AB48D0" w:rsidRDefault="00557973" w:rsidP="00557973">
      <w:pPr>
        <w:ind w:firstLine="743"/>
        <w:jc w:val="both"/>
        <w:rPr>
          <w:sz w:val="26"/>
          <w:szCs w:val="26"/>
        </w:rPr>
      </w:pPr>
      <w:r w:rsidRPr="00AB48D0">
        <w:rPr>
          <w:sz w:val="26"/>
          <w:szCs w:val="26"/>
        </w:rPr>
        <w:t xml:space="preserve">На </w:t>
      </w:r>
      <w:r w:rsidRPr="00AB48D0">
        <w:rPr>
          <w:sz w:val="26"/>
          <w:szCs w:val="26"/>
          <w:lang w:val="en-US"/>
        </w:rPr>
        <w:t>I</w:t>
      </w:r>
      <w:r w:rsidRPr="00AB48D0">
        <w:rPr>
          <w:sz w:val="26"/>
          <w:szCs w:val="26"/>
        </w:rPr>
        <w:t xml:space="preserve"> очередь проектом закладывается </w:t>
      </w:r>
      <w:smartTag w:uri="urn:schemas-microsoft-com:office:smarttags" w:element="metricconverter">
        <w:smartTagPr>
          <w:attr w:name="ProductID" w:val="6,5 га"/>
        </w:smartTagPr>
        <w:r w:rsidRPr="00AB48D0">
          <w:rPr>
            <w:sz w:val="26"/>
            <w:szCs w:val="26"/>
          </w:rPr>
          <w:t>6,5 га</w:t>
        </w:r>
      </w:smartTag>
      <w:r w:rsidRPr="00AB48D0">
        <w:rPr>
          <w:sz w:val="26"/>
          <w:szCs w:val="26"/>
        </w:rPr>
        <w:t xml:space="preserve"> насаждений общего пользования; на расчетный срок, площадь объектов озеленения не изменится. </w:t>
      </w:r>
    </w:p>
    <w:p w:rsidR="00557973" w:rsidRPr="00AB48D0" w:rsidRDefault="00557973" w:rsidP="00557973">
      <w:pPr>
        <w:spacing w:before="120"/>
        <w:ind w:firstLine="539"/>
        <w:jc w:val="center"/>
        <w:rPr>
          <w:b/>
          <w:sz w:val="26"/>
          <w:szCs w:val="26"/>
        </w:rPr>
      </w:pPr>
      <w:r w:rsidRPr="00AB48D0">
        <w:rPr>
          <w:b/>
          <w:sz w:val="26"/>
          <w:szCs w:val="26"/>
        </w:rPr>
        <w:t>Список проектных зеленых насаждений общего пользования.</w:t>
      </w:r>
    </w:p>
    <w:p w:rsidR="00557973" w:rsidRPr="00AB48D0" w:rsidRDefault="00557973" w:rsidP="00557973">
      <w:pPr>
        <w:jc w:val="right"/>
        <w:rPr>
          <w:sz w:val="26"/>
          <w:szCs w:val="26"/>
        </w:rPr>
      </w:pPr>
      <w:r w:rsidRPr="00AB48D0">
        <w:rPr>
          <w:sz w:val="26"/>
          <w:szCs w:val="26"/>
        </w:rPr>
        <w:t>Таблица№5</w:t>
      </w:r>
    </w:p>
    <w:tbl>
      <w:tblPr>
        <w:tblW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64"/>
        <w:gridCol w:w="4144"/>
        <w:gridCol w:w="1260"/>
        <w:gridCol w:w="3600"/>
      </w:tblGrid>
      <w:tr w:rsidR="00557973" w:rsidRPr="00AB48D0" w:rsidTr="00B20D7F"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center"/>
              <w:rPr>
                <w:b/>
              </w:rPr>
            </w:pPr>
            <w:r w:rsidRPr="00AB48D0">
              <w:rPr>
                <w:b/>
              </w:rPr>
              <w:t>№</w:t>
            </w:r>
          </w:p>
        </w:tc>
        <w:tc>
          <w:tcPr>
            <w:tcW w:w="4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center"/>
              <w:rPr>
                <w:b/>
              </w:rPr>
            </w:pPr>
            <w:r w:rsidRPr="00AB48D0">
              <w:rPr>
                <w:b/>
              </w:rPr>
              <w:t>Наименование</w:t>
            </w:r>
          </w:p>
          <w:p w:rsidR="00557973" w:rsidRPr="00AB48D0" w:rsidRDefault="00557973" w:rsidP="00B20D7F">
            <w:pPr>
              <w:jc w:val="center"/>
              <w:rPr>
                <w:b/>
              </w:rPr>
            </w:pPr>
            <w:r w:rsidRPr="00AB48D0">
              <w:rPr>
                <w:b/>
              </w:rPr>
              <w:t>(номер объекта на чертеже)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center"/>
              <w:rPr>
                <w:b/>
              </w:rPr>
            </w:pPr>
            <w:r w:rsidRPr="00AB48D0">
              <w:rPr>
                <w:b/>
              </w:rPr>
              <w:t>Площадь, га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center"/>
              <w:rPr>
                <w:b/>
              </w:rPr>
            </w:pPr>
            <w:r w:rsidRPr="00AB48D0">
              <w:rPr>
                <w:b/>
              </w:rPr>
              <w:t>Примечание</w:t>
            </w:r>
          </w:p>
        </w:tc>
      </w:tr>
      <w:tr w:rsidR="00557973" w:rsidRPr="00AB48D0" w:rsidTr="00B20D7F"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center"/>
              <w:rPr>
                <w:b/>
              </w:rPr>
            </w:pPr>
            <w:r w:rsidRPr="00AB48D0">
              <w:rPr>
                <w:b/>
              </w:rPr>
              <w:t>1</w:t>
            </w:r>
          </w:p>
        </w:tc>
        <w:tc>
          <w:tcPr>
            <w:tcW w:w="4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center"/>
              <w:rPr>
                <w:b/>
              </w:rPr>
            </w:pPr>
            <w:r w:rsidRPr="00AB48D0">
              <w:rPr>
                <w:b/>
              </w:rP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center"/>
              <w:rPr>
                <w:b/>
              </w:rPr>
            </w:pPr>
            <w:r w:rsidRPr="00AB48D0">
              <w:rPr>
                <w:b/>
              </w:rPr>
              <w:t>3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center"/>
              <w:rPr>
                <w:b/>
              </w:rPr>
            </w:pPr>
            <w:r w:rsidRPr="00AB48D0">
              <w:rPr>
                <w:b/>
              </w:rPr>
              <w:t>4</w:t>
            </w:r>
          </w:p>
        </w:tc>
      </w:tr>
      <w:tr w:rsidR="00557973" w:rsidRPr="00AB48D0" w:rsidTr="00B20D7F"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center"/>
            </w:pPr>
            <w:r w:rsidRPr="00AB48D0">
              <w:t>1</w:t>
            </w:r>
          </w:p>
        </w:tc>
        <w:tc>
          <w:tcPr>
            <w:tcW w:w="4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r w:rsidRPr="00AB48D0">
              <w:t xml:space="preserve">Парк </w:t>
            </w:r>
            <w:r w:rsidRPr="00AB48D0">
              <w:rPr>
                <w:lang w:val="en-US"/>
              </w:rPr>
              <w:t>по ул.Заречной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jc w:val="center"/>
            </w:pPr>
            <w:r w:rsidRPr="00AB48D0">
              <w:t>3,6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jc w:val="center"/>
            </w:pPr>
            <w:r w:rsidRPr="00AB48D0">
              <w:t xml:space="preserve">организация детских и спортивных площадок на I очередь </w:t>
            </w:r>
          </w:p>
        </w:tc>
      </w:tr>
      <w:tr w:rsidR="00557973" w:rsidRPr="00AB48D0" w:rsidTr="00B20D7F"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center"/>
            </w:pPr>
            <w:r w:rsidRPr="00AB48D0">
              <w:t>2</w:t>
            </w:r>
          </w:p>
        </w:tc>
        <w:tc>
          <w:tcPr>
            <w:tcW w:w="4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both"/>
            </w:pPr>
            <w:r w:rsidRPr="00AB48D0">
              <w:t>Сквер у общ. центра по ул.Дзержинского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center"/>
            </w:pPr>
            <w:r w:rsidRPr="00AB48D0">
              <w:t>0,3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jc w:val="center"/>
            </w:pPr>
            <w:r w:rsidRPr="00AB48D0">
              <w:t>на I очередь</w:t>
            </w:r>
          </w:p>
        </w:tc>
      </w:tr>
      <w:tr w:rsidR="00557973" w:rsidRPr="00AB48D0" w:rsidTr="00B20D7F"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center"/>
            </w:pPr>
            <w:r w:rsidRPr="00AB48D0">
              <w:lastRenderedPageBreak/>
              <w:t>3</w:t>
            </w:r>
          </w:p>
        </w:tc>
        <w:tc>
          <w:tcPr>
            <w:tcW w:w="4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both"/>
            </w:pPr>
            <w:r w:rsidRPr="00AB48D0">
              <w:t>Сквер у общ. центра по ул.Горького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center"/>
            </w:pPr>
            <w:r w:rsidRPr="00AB48D0">
              <w:t>0,4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jc w:val="center"/>
            </w:pPr>
            <w:r w:rsidRPr="00AB48D0">
              <w:t>на I очередь</w:t>
            </w:r>
          </w:p>
        </w:tc>
      </w:tr>
      <w:tr w:rsidR="00557973" w:rsidRPr="00AB48D0" w:rsidTr="00B20D7F"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</w:pPr>
            <w:r w:rsidRPr="00AB48D0">
              <w:t xml:space="preserve"> 4</w:t>
            </w:r>
          </w:p>
        </w:tc>
        <w:tc>
          <w:tcPr>
            <w:tcW w:w="4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</w:pPr>
            <w:r w:rsidRPr="00AB48D0">
              <w:t>Сквер (с. Козловка, ул. Октябрьская)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0,08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на I очередь</w:t>
            </w:r>
          </w:p>
        </w:tc>
      </w:tr>
      <w:tr w:rsidR="00557973" w:rsidRPr="00AB48D0" w:rsidTr="00B20D7F"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7973" w:rsidRPr="00AB48D0" w:rsidRDefault="00557973" w:rsidP="00B20D7F">
            <w:pPr>
              <w:jc w:val="center"/>
            </w:pPr>
          </w:p>
        </w:tc>
        <w:tc>
          <w:tcPr>
            <w:tcW w:w="4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r w:rsidRPr="00AB48D0">
              <w:t>Всего:</w:t>
            </w:r>
          </w:p>
          <w:p w:rsidR="00557973" w:rsidRPr="00AB48D0" w:rsidRDefault="00557973" w:rsidP="00B20D7F">
            <w:r w:rsidRPr="00AB48D0">
              <w:t>В том числе I очередь: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jc w:val="center"/>
            </w:pPr>
            <w:r w:rsidRPr="00AB48D0">
              <w:t>4,68</w:t>
            </w:r>
          </w:p>
          <w:p w:rsidR="00557973" w:rsidRPr="00AB48D0" w:rsidRDefault="00557973" w:rsidP="00B20D7F">
            <w:pPr>
              <w:jc w:val="center"/>
            </w:pPr>
            <w:r w:rsidRPr="00AB48D0">
              <w:t>4,68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7973" w:rsidRPr="00AB48D0" w:rsidRDefault="00557973" w:rsidP="00B20D7F">
            <w:pPr>
              <w:jc w:val="center"/>
            </w:pPr>
          </w:p>
        </w:tc>
      </w:tr>
    </w:tbl>
    <w:p w:rsidR="00557973" w:rsidRPr="00AB48D0" w:rsidRDefault="00557973" w:rsidP="00557973">
      <w:pPr>
        <w:tabs>
          <w:tab w:val="num" w:pos="2700"/>
        </w:tabs>
        <w:ind w:firstLine="709"/>
        <w:jc w:val="both"/>
      </w:pPr>
      <w:r w:rsidRPr="00AB48D0">
        <w:t xml:space="preserve">Для улучшения экологической обстановки, повышения эстетической привлекательности территории на </w:t>
      </w:r>
      <w:r w:rsidRPr="00AB48D0">
        <w:rPr>
          <w:lang w:val="en-US"/>
        </w:rPr>
        <w:t>I</w:t>
      </w:r>
      <w:r w:rsidRPr="00AB48D0">
        <w:t xml:space="preserve"> очередь требуется озеленение улиц и дорог с формированием газонов и посадкой древесных и кустарниковых пород. </w:t>
      </w:r>
    </w:p>
    <w:p w:rsidR="00557973" w:rsidRPr="00AB48D0" w:rsidRDefault="00557973" w:rsidP="00557973">
      <w:pPr>
        <w:tabs>
          <w:tab w:val="num" w:pos="2700"/>
        </w:tabs>
        <w:ind w:firstLine="709"/>
        <w:jc w:val="both"/>
      </w:pPr>
      <w:r w:rsidRPr="00AB48D0">
        <w:t xml:space="preserve">В западной части села Козловки проведение озеленения санитарно-защитных зон от сельскохозяйственного и производственно-складского предприятий со стороны жилой застройки площадью порядка 20 га. </w:t>
      </w:r>
    </w:p>
    <w:p w:rsidR="00557973" w:rsidRPr="00AB48D0" w:rsidRDefault="00557973" w:rsidP="00557973">
      <w:pPr>
        <w:ind w:firstLine="743"/>
        <w:jc w:val="both"/>
      </w:pPr>
      <w:r w:rsidRPr="00AB48D0">
        <w:t xml:space="preserve">Для сохранения естественных природных ландшафтов в условиях высокой освоенности территории поселения проектом предлагается на расчетный срок выделение в районе истока р.Чеглы лугопарка площадью 25га. </w:t>
      </w:r>
    </w:p>
    <w:p w:rsidR="00557973" w:rsidRPr="00AB48D0" w:rsidRDefault="00557973" w:rsidP="00557973"/>
    <w:p w:rsidR="00557973" w:rsidRPr="00AB48D0" w:rsidRDefault="00557973" w:rsidP="00557973">
      <w:pPr>
        <w:jc w:val="center"/>
        <w:rPr>
          <w:b/>
        </w:rPr>
      </w:pPr>
      <w:r w:rsidRPr="00AB48D0">
        <w:rPr>
          <w:b/>
        </w:rPr>
        <w:t>Создание условий для массового отдыха жителей поселения.</w:t>
      </w:r>
    </w:p>
    <w:p w:rsidR="00557973" w:rsidRPr="00AB48D0" w:rsidRDefault="00557973" w:rsidP="00557973">
      <w:pPr>
        <w:ind w:firstLine="720"/>
        <w:jc w:val="both"/>
        <w:rPr>
          <w:b/>
          <w:i/>
        </w:rPr>
      </w:pPr>
    </w:p>
    <w:p w:rsidR="00557973" w:rsidRPr="00AB48D0" w:rsidRDefault="00557973" w:rsidP="00557973">
      <w:pPr>
        <w:ind w:firstLine="720"/>
        <w:jc w:val="both"/>
      </w:pPr>
      <w:r w:rsidRPr="00AB48D0">
        <w:t xml:space="preserve">Проектом намечены к развитию 3 рекреационные зоны, общей площадью 19,5га. Предлагаемые зоны отдыха расположены у прудов и зеленых массивов. </w:t>
      </w:r>
    </w:p>
    <w:p w:rsidR="00557973" w:rsidRPr="00AB48D0" w:rsidRDefault="00557973" w:rsidP="00557973">
      <w:pPr>
        <w:rPr>
          <w:b/>
        </w:rPr>
      </w:pPr>
    </w:p>
    <w:p w:rsidR="00557973" w:rsidRPr="00AB48D0" w:rsidRDefault="00557973" w:rsidP="00557973">
      <w:pPr>
        <w:ind w:firstLine="720"/>
        <w:jc w:val="center"/>
        <w:rPr>
          <w:u w:val="single"/>
        </w:rPr>
      </w:pPr>
      <w:r w:rsidRPr="00AB48D0">
        <w:rPr>
          <w:u w:val="single"/>
        </w:rPr>
        <w:t>Характеристика территорий, рекомендуемых для рекреационного освоения</w:t>
      </w:r>
    </w:p>
    <w:p w:rsidR="00557973" w:rsidRPr="00AB48D0" w:rsidRDefault="00557973" w:rsidP="00557973">
      <w:pPr>
        <w:ind w:firstLine="720"/>
        <w:jc w:val="right"/>
      </w:pPr>
      <w:r w:rsidRPr="00AB48D0">
        <w:t>Таблица№6</w:t>
      </w:r>
    </w:p>
    <w:tbl>
      <w:tblPr>
        <w:tblW w:w="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2080"/>
        <w:gridCol w:w="1129"/>
        <w:gridCol w:w="1831"/>
        <w:gridCol w:w="3150"/>
      </w:tblGrid>
      <w:tr w:rsidR="00557973" w:rsidRPr="00AB48D0" w:rsidTr="00B20D7F">
        <w:trPr>
          <w:trHeight w:val="730"/>
          <w:tblHeader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№№</w:t>
            </w:r>
          </w:p>
          <w:p w:rsidR="00557973" w:rsidRPr="00AB48D0" w:rsidRDefault="00557973" w:rsidP="00B20D7F">
            <w:pPr>
              <w:ind w:right="-110"/>
              <w:jc w:val="center"/>
            </w:pPr>
            <w:r w:rsidRPr="00AB48D0">
              <w:t>п/п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Рекреационная зона</w:t>
            </w:r>
          </w:p>
        </w:tc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Площадь, га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</w:pPr>
            <w:r w:rsidRPr="00AB48D0">
              <w:t>Современное использование территорий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Специализация зоны</w:t>
            </w:r>
          </w:p>
        </w:tc>
      </w:tr>
      <w:tr w:rsidR="00557973" w:rsidRPr="00AB48D0" w:rsidTr="00B20D7F">
        <w:trPr>
          <w:tblHeader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1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2</w:t>
            </w:r>
          </w:p>
        </w:tc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3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4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5</w:t>
            </w:r>
          </w:p>
        </w:tc>
      </w:tr>
      <w:tr w:rsidR="00557973" w:rsidRPr="00AB48D0" w:rsidTr="00B20D7F">
        <w:trPr>
          <w:tblHeader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1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В с.Козловка</w:t>
            </w:r>
          </w:p>
        </w:tc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14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Неорганизован-ная рекреация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ind w:right="-110"/>
            </w:pPr>
            <w:r w:rsidRPr="00AB48D0">
              <w:t>Кратковременный и длительный семейный отдых, пляжный отдых; Спортивные игровые площадки; Веревочный парк. База отдыха На I очередь 5 га</w:t>
            </w:r>
          </w:p>
        </w:tc>
      </w:tr>
      <w:tr w:rsidR="00557973" w:rsidRPr="00AB48D0" w:rsidTr="00B20D7F">
        <w:trPr>
          <w:tblHeader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2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 xml:space="preserve">У б. Крутой мост </w:t>
            </w:r>
          </w:p>
        </w:tc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2,5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Неорганизован-ная рекреация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ind w:right="-110"/>
            </w:pPr>
            <w:r w:rsidRPr="00AB48D0">
              <w:t>Кратковременный семейный отдых, пляжный отдых; Площадки для пикника.</w:t>
            </w:r>
          </w:p>
        </w:tc>
      </w:tr>
      <w:tr w:rsidR="00557973" w:rsidRPr="00AB48D0" w:rsidTr="00B20D7F">
        <w:trPr>
          <w:tblHeader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3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Северо-восточнее от с. Козловка</w:t>
            </w:r>
          </w:p>
        </w:tc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3 га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Земли сельскохозяйственного назначения (пастбища)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ind w:right="-110"/>
            </w:pPr>
            <w:r w:rsidRPr="00AB48D0">
              <w:t>Создание объектов рекреационного назначения, мест для массовых гуляний.</w:t>
            </w:r>
          </w:p>
        </w:tc>
      </w:tr>
      <w:tr w:rsidR="00557973" w:rsidRPr="00AB48D0" w:rsidTr="00B20D7F">
        <w:trPr>
          <w:tblHeader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7973" w:rsidRPr="00AB48D0" w:rsidRDefault="00557973" w:rsidP="00B20D7F">
            <w:pPr>
              <w:ind w:right="-110"/>
              <w:jc w:val="center"/>
            </w:pP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Итого:</w:t>
            </w:r>
          </w:p>
        </w:tc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7973" w:rsidRPr="00AB48D0" w:rsidRDefault="00557973" w:rsidP="00B20D7F">
            <w:pPr>
              <w:ind w:right="-110"/>
              <w:jc w:val="center"/>
            </w:pPr>
            <w:r w:rsidRPr="00AB48D0">
              <w:t>19,5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7973" w:rsidRPr="00AB48D0" w:rsidRDefault="00557973" w:rsidP="00B20D7F">
            <w:pPr>
              <w:ind w:right="-110"/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7973" w:rsidRPr="00AB48D0" w:rsidRDefault="00557973" w:rsidP="00B20D7F">
            <w:pPr>
              <w:ind w:right="-110"/>
              <w:jc w:val="center"/>
            </w:pPr>
          </w:p>
        </w:tc>
      </w:tr>
    </w:tbl>
    <w:p w:rsidR="00557973" w:rsidRPr="00AB48D0" w:rsidRDefault="00557973" w:rsidP="00557973">
      <w:pPr>
        <w:ind w:firstLine="708"/>
        <w:jc w:val="both"/>
        <w:rPr>
          <w:b/>
          <w:sz w:val="26"/>
          <w:szCs w:val="26"/>
        </w:rPr>
      </w:pPr>
    </w:p>
    <w:p w:rsidR="00557973" w:rsidRPr="00AB48D0" w:rsidRDefault="00557973" w:rsidP="00557973">
      <w:pPr>
        <w:ind w:firstLine="708"/>
        <w:jc w:val="both"/>
        <w:rPr>
          <w:b/>
          <w:sz w:val="26"/>
          <w:szCs w:val="26"/>
        </w:rPr>
      </w:pPr>
      <w:r w:rsidRPr="00AB48D0">
        <w:rPr>
          <w:b/>
          <w:sz w:val="26"/>
          <w:szCs w:val="26"/>
        </w:rPr>
        <w:t xml:space="preserve">Создание условий для массового отдыха жителей поселения. </w:t>
      </w:r>
    </w:p>
    <w:p w:rsidR="00557973" w:rsidRPr="00AB48D0" w:rsidRDefault="00557973" w:rsidP="00557973">
      <w:pPr>
        <w:spacing w:before="120"/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lastRenderedPageBreak/>
        <w:t xml:space="preserve">Проектом намечены к развитию 2 рекреационные зоны, общей площадью </w:t>
      </w:r>
      <w:r w:rsidRPr="00AB48D0">
        <w:rPr>
          <w:b/>
          <w:sz w:val="26"/>
          <w:szCs w:val="26"/>
        </w:rPr>
        <w:t>16,5га.</w:t>
      </w:r>
      <w:r w:rsidRPr="00AB48D0">
        <w:rPr>
          <w:sz w:val="26"/>
          <w:szCs w:val="26"/>
        </w:rPr>
        <w:t xml:space="preserve"> Предлагаемые зоны отдыха расположены у прудов и зеленых массивов. </w:t>
      </w:r>
    </w:p>
    <w:p w:rsidR="00557973" w:rsidRPr="00AB48D0" w:rsidRDefault="00557973" w:rsidP="00557973">
      <w:pPr>
        <w:spacing w:before="120"/>
        <w:ind w:firstLine="720"/>
        <w:jc w:val="center"/>
        <w:rPr>
          <w:b/>
          <w:sz w:val="26"/>
          <w:szCs w:val="26"/>
        </w:rPr>
      </w:pPr>
      <w:r w:rsidRPr="00AB48D0">
        <w:rPr>
          <w:b/>
          <w:sz w:val="26"/>
          <w:szCs w:val="26"/>
        </w:rPr>
        <w:t>Характеристика территорий, рекомендуемых для рекреационного освоения</w:t>
      </w:r>
    </w:p>
    <w:p w:rsidR="00557973" w:rsidRPr="00AB48D0" w:rsidRDefault="00557973" w:rsidP="00557973">
      <w:pPr>
        <w:ind w:firstLine="720"/>
        <w:jc w:val="right"/>
        <w:rPr>
          <w:sz w:val="26"/>
          <w:szCs w:val="26"/>
        </w:rPr>
      </w:pPr>
      <w:r w:rsidRPr="00AB48D0">
        <w:rPr>
          <w:sz w:val="26"/>
          <w:szCs w:val="26"/>
        </w:rPr>
        <w:t>Таблица№6</w:t>
      </w:r>
    </w:p>
    <w:tbl>
      <w:tblPr>
        <w:tblW w:w="96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1479"/>
        <w:gridCol w:w="1260"/>
        <w:gridCol w:w="1620"/>
        <w:gridCol w:w="2700"/>
        <w:gridCol w:w="2002"/>
      </w:tblGrid>
      <w:tr w:rsidR="00557973" w:rsidRPr="00AB48D0" w:rsidTr="00B20D7F">
        <w:trPr>
          <w:trHeight w:val="730"/>
          <w:tblHeader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№№</w:t>
            </w:r>
          </w:p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п/п</w:t>
            </w:r>
          </w:p>
        </w:tc>
        <w:tc>
          <w:tcPr>
            <w:tcW w:w="147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Рекреационная зона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Площадь, га</w:t>
            </w:r>
          </w:p>
        </w:tc>
        <w:tc>
          <w:tcPr>
            <w:tcW w:w="1620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Современное использование территорий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Специализация зоны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Срок</w:t>
            </w:r>
          </w:p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реализации</w:t>
            </w:r>
          </w:p>
        </w:tc>
      </w:tr>
      <w:tr w:rsidR="00557973" w:rsidRPr="00AB48D0" w:rsidTr="00B20D7F">
        <w:trPr>
          <w:tblHeader/>
          <w:jc w:val="center"/>
        </w:trPr>
        <w:tc>
          <w:tcPr>
            <w:tcW w:w="567" w:type="dxa"/>
            <w:shd w:val="clear" w:color="auto" w:fill="auto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</w:t>
            </w:r>
          </w:p>
        </w:tc>
        <w:tc>
          <w:tcPr>
            <w:tcW w:w="1479" w:type="dxa"/>
            <w:shd w:val="clear" w:color="auto" w:fill="auto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2</w:t>
            </w:r>
          </w:p>
        </w:tc>
        <w:tc>
          <w:tcPr>
            <w:tcW w:w="1260" w:type="dxa"/>
            <w:shd w:val="clear" w:color="auto" w:fill="auto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3</w:t>
            </w:r>
          </w:p>
        </w:tc>
        <w:tc>
          <w:tcPr>
            <w:tcW w:w="1620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4</w:t>
            </w:r>
          </w:p>
        </w:tc>
        <w:tc>
          <w:tcPr>
            <w:tcW w:w="2700" w:type="dxa"/>
            <w:shd w:val="clear" w:color="auto" w:fill="auto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5</w:t>
            </w:r>
          </w:p>
        </w:tc>
        <w:tc>
          <w:tcPr>
            <w:tcW w:w="2002" w:type="dxa"/>
            <w:shd w:val="clear" w:color="auto" w:fill="auto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</w:p>
        </w:tc>
      </w:tr>
      <w:tr w:rsidR="00557973" w:rsidRPr="00AB48D0" w:rsidTr="00B20D7F">
        <w:trPr>
          <w:tblHeader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</w:t>
            </w:r>
          </w:p>
        </w:tc>
        <w:tc>
          <w:tcPr>
            <w:tcW w:w="1479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В с.Козловка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14</w:t>
            </w:r>
          </w:p>
        </w:tc>
        <w:tc>
          <w:tcPr>
            <w:tcW w:w="162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Неорганизован-ная рекреация</w:t>
            </w:r>
          </w:p>
        </w:tc>
        <w:tc>
          <w:tcPr>
            <w:tcW w:w="2700" w:type="dxa"/>
            <w:shd w:val="clear" w:color="auto" w:fill="auto"/>
          </w:tcPr>
          <w:p w:rsidR="00557973" w:rsidRPr="00AB48D0" w:rsidRDefault="00557973" w:rsidP="00B20D7F">
            <w:pPr>
              <w:ind w:right="-110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 xml:space="preserve">Семейный отдых, пляжный отдых; Спортивные игровые площадки; Площадки для пикника. </w:t>
            </w:r>
            <w:r w:rsidRPr="00AB48D0">
              <w:rPr>
                <w:b/>
                <w:sz w:val="26"/>
                <w:szCs w:val="26"/>
              </w:rPr>
              <w:t>На I очередь 5га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smartTag w:uri="urn:schemas-microsoft-com:office:smarttags" w:element="metricconverter">
              <w:smartTagPr>
                <w:attr w:name="ProductID" w:val="5 га"/>
              </w:smartTagPr>
              <w:r w:rsidRPr="00AB48D0">
                <w:rPr>
                  <w:sz w:val="26"/>
                  <w:szCs w:val="26"/>
                </w:rPr>
                <w:t>5 га</w:t>
              </w:r>
            </w:smartTag>
            <w:r w:rsidRPr="00AB48D0">
              <w:rPr>
                <w:sz w:val="26"/>
                <w:szCs w:val="26"/>
              </w:rPr>
              <w:t xml:space="preserve"> – на первую очередь;</w:t>
            </w:r>
          </w:p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smartTag w:uri="urn:schemas-microsoft-com:office:smarttags" w:element="metricconverter">
              <w:smartTagPr>
                <w:attr w:name="ProductID" w:val="9 га"/>
              </w:smartTagPr>
              <w:r w:rsidRPr="00AB48D0">
                <w:rPr>
                  <w:sz w:val="26"/>
                  <w:szCs w:val="26"/>
                </w:rPr>
                <w:t>9 га</w:t>
              </w:r>
            </w:smartTag>
            <w:r w:rsidRPr="00AB48D0">
              <w:rPr>
                <w:sz w:val="26"/>
                <w:szCs w:val="26"/>
              </w:rPr>
              <w:t xml:space="preserve"> – на расчётный срок</w:t>
            </w:r>
          </w:p>
        </w:tc>
      </w:tr>
      <w:tr w:rsidR="00557973" w:rsidRPr="00AB48D0" w:rsidTr="00B20D7F">
        <w:trPr>
          <w:tblHeader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2</w:t>
            </w:r>
          </w:p>
        </w:tc>
        <w:tc>
          <w:tcPr>
            <w:tcW w:w="1479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 xml:space="preserve">У б. Крутой Мост 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2,5</w:t>
            </w:r>
          </w:p>
        </w:tc>
        <w:tc>
          <w:tcPr>
            <w:tcW w:w="162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Неорганизован-ная рекреация</w:t>
            </w:r>
          </w:p>
        </w:tc>
        <w:tc>
          <w:tcPr>
            <w:tcW w:w="2700" w:type="dxa"/>
            <w:shd w:val="clear" w:color="auto" w:fill="auto"/>
          </w:tcPr>
          <w:p w:rsidR="00557973" w:rsidRPr="00AB48D0" w:rsidRDefault="00557973" w:rsidP="00B20D7F">
            <w:pPr>
              <w:ind w:right="-110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Семейный отдых, пляжный отдых; Площадки для пикника.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  <w:r w:rsidRPr="00AB48D0">
              <w:rPr>
                <w:sz w:val="26"/>
                <w:szCs w:val="26"/>
              </w:rPr>
              <w:t>На расчётный срок</w:t>
            </w:r>
          </w:p>
        </w:tc>
      </w:tr>
      <w:tr w:rsidR="00557973" w:rsidRPr="00AB48D0" w:rsidTr="00B20D7F">
        <w:trPr>
          <w:tblHeader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1479" w:type="dxa"/>
            <w:shd w:val="clear" w:color="auto" w:fill="auto"/>
          </w:tcPr>
          <w:p w:rsidR="00557973" w:rsidRPr="00AB48D0" w:rsidRDefault="00557973" w:rsidP="00B20D7F">
            <w:pPr>
              <w:ind w:right="-110"/>
              <w:jc w:val="center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Итого: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557973" w:rsidRPr="00AB48D0" w:rsidRDefault="00557973" w:rsidP="00B20D7F">
            <w:pPr>
              <w:ind w:right="-110"/>
              <w:jc w:val="center"/>
              <w:rPr>
                <w:b/>
                <w:sz w:val="26"/>
                <w:szCs w:val="26"/>
              </w:rPr>
            </w:pPr>
            <w:r w:rsidRPr="00AB48D0">
              <w:rPr>
                <w:b/>
                <w:sz w:val="26"/>
                <w:szCs w:val="26"/>
              </w:rPr>
              <w:t>16,5</w:t>
            </w:r>
          </w:p>
        </w:tc>
        <w:tc>
          <w:tcPr>
            <w:tcW w:w="1620" w:type="dxa"/>
            <w:shd w:val="clear" w:color="auto" w:fill="auto"/>
          </w:tcPr>
          <w:p w:rsidR="00557973" w:rsidRPr="00AB48D0" w:rsidRDefault="00557973" w:rsidP="00B20D7F">
            <w:pPr>
              <w:ind w:right="-110"/>
              <w:rPr>
                <w:sz w:val="26"/>
                <w:szCs w:val="26"/>
              </w:rPr>
            </w:pPr>
          </w:p>
        </w:tc>
        <w:tc>
          <w:tcPr>
            <w:tcW w:w="2700" w:type="dxa"/>
            <w:shd w:val="clear" w:color="auto" w:fill="auto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</w:p>
        </w:tc>
        <w:tc>
          <w:tcPr>
            <w:tcW w:w="2002" w:type="dxa"/>
            <w:shd w:val="clear" w:color="auto" w:fill="auto"/>
          </w:tcPr>
          <w:p w:rsidR="00557973" w:rsidRPr="00AB48D0" w:rsidRDefault="00557973" w:rsidP="00B20D7F">
            <w:pPr>
              <w:ind w:right="-110"/>
              <w:jc w:val="center"/>
              <w:rPr>
                <w:sz w:val="26"/>
                <w:szCs w:val="26"/>
              </w:rPr>
            </w:pPr>
          </w:p>
        </w:tc>
      </w:tr>
    </w:tbl>
    <w:p w:rsidR="00557973" w:rsidRPr="00AB48D0" w:rsidRDefault="00557973" w:rsidP="00557973">
      <w:pPr>
        <w:pStyle w:val="3"/>
        <w:jc w:val="center"/>
        <w:rPr>
          <w:rFonts w:ascii="Times New Roman" w:hAnsi="Times New Roman" w:cs="Times New Roman"/>
        </w:rPr>
      </w:pPr>
      <w:bookmarkStart w:id="19" w:name="_Toc328481022"/>
      <w:r w:rsidRPr="00AB48D0">
        <w:rPr>
          <w:rFonts w:ascii="Times New Roman" w:hAnsi="Times New Roman" w:cs="Times New Roman"/>
          <w:iCs/>
        </w:rPr>
        <w:t>3.3.8. Предложения по обеспечению территории сельского поселения местами сбора бытовых отходов</w:t>
      </w:r>
      <w:bookmarkEnd w:id="19"/>
      <w:r w:rsidRPr="00AB48D0">
        <w:rPr>
          <w:rFonts w:ascii="Times New Roman" w:hAnsi="Times New Roman" w:cs="Times New Roman"/>
        </w:rPr>
        <w:t xml:space="preserve"> </w:t>
      </w:r>
    </w:p>
    <w:p w:rsidR="00557973" w:rsidRPr="00AB48D0" w:rsidRDefault="00557973" w:rsidP="00557973">
      <w:pPr>
        <w:spacing w:before="60" w:after="60"/>
        <w:ind w:firstLine="709"/>
        <w:jc w:val="both"/>
        <w:rPr>
          <w:b/>
          <w:sz w:val="26"/>
          <w:szCs w:val="26"/>
        </w:rPr>
      </w:pPr>
      <w:r w:rsidRPr="00AB48D0">
        <w:rPr>
          <w:b/>
          <w:sz w:val="26"/>
          <w:szCs w:val="26"/>
        </w:rPr>
        <w:t>На первую очередь</w:t>
      </w:r>
    </w:p>
    <w:p w:rsidR="00557973" w:rsidRPr="00AB48D0" w:rsidRDefault="00557973" w:rsidP="00557973">
      <w:pPr>
        <w:numPr>
          <w:ilvl w:val="0"/>
          <w:numId w:val="35"/>
        </w:numPr>
        <w:tabs>
          <w:tab w:val="clear" w:pos="720"/>
          <w:tab w:val="num" w:pos="360"/>
        </w:tabs>
        <w:ind w:left="360"/>
        <w:jc w:val="both"/>
      </w:pPr>
      <w:r w:rsidRPr="00AB48D0">
        <w:t xml:space="preserve">Генеральным планом предусматривается вовлечение с.п.Козловское в централизованную районную систему сбора и удаления ТБО. </w:t>
      </w:r>
    </w:p>
    <w:p w:rsidR="00557973" w:rsidRPr="00AB48D0" w:rsidRDefault="00557973" w:rsidP="00557973">
      <w:pPr>
        <w:numPr>
          <w:ilvl w:val="0"/>
          <w:numId w:val="35"/>
        </w:numPr>
        <w:tabs>
          <w:tab w:val="clear" w:pos="720"/>
          <w:tab w:val="num" w:pos="360"/>
        </w:tabs>
        <w:ind w:left="360"/>
        <w:jc w:val="both"/>
      </w:pPr>
      <w:r w:rsidRPr="00AB48D0">
        <w:t>Существующая свалка, расположенная западнее с.Козловка, подлежит закрытию и рекультивации на первую очередь.</w:t>
      </w:r>
    </w:p>
    <w:p w:rsidR="00557973" w:rsidRPr="00AB48D0" w:rsidRDefault="00557973" w:rsidP="00557973">
      <w:pPr>
        <w:numPr>
          <w:ilvl w:val="0"/>
          <w:numId w:val="35"/>
        </w:numPr>
        <w:tabs>
          <w:tab w:val="clear" w:pos="720"/>
          <w:tab w:val="num" w:pos="360"/>
        </w:tabs>
        <w:ind w:left="360"/>
        <w:jc w:val="both"/>
      </w:pPr>
      <w:r w:rsidRPr="00AB48D0">
        <w:t xml:space="preserve">Строительство площадки временного накопления ТБО западнее с.Козловка, площадью 0,5 га, </w:t>
      </w:r>
      <w:r w:rsidRPr="00AB48D0">
        <w:rPr>
          <w:lang w:bidi="ru-RU"/>
        </w:rPr>
        <w:t>а также перевод земель сельскохозяйственного назначения в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безопасности, земли иного специального назначения</w:t>
      </w:r>
      <w:r w:rsidRPr="00AB48D0">
        <w:t>.</w:t>
      </w:r>
    </w:p>
    <w:p w:rsidR="00557973" w:rsidRPr="00AB48D0" w:rsidRDefault="00557973" w:rsidP="00557973">
      <w:pPr>
        <w:numPr>
          <w:ilvl w:val="0"/>
          <w:numId w:val="35"/>
        </w:numPr>
        <w:tabs>
          <w:tab w:val="clear" w:pos="720"/>
          <w:tab w:val="num" w:pos="360"/>
        </w:tabs>
        <w:ind w:left="360"/>
        <w:jc w:val="both"/>
      </w:pPr>
      <w:r w:rsidRPr="00AB48D0">
        <w:t>Вывоз ТБО с площадки временного накопления периодически должен осуществляться на проектируемый полигон ТБО районного значения в Березовском сельском поселении.</w:t>
      </w:r>
    </w:p>
    <w:p w:rsidR="00557973" w:rsidRPr="00AB48D0" w:rsidRDefault="00557973" w:rsidP="00557973">
      <w:pPr>
        <w:numPr>
          <w:ilvl w:val="0"/>
          <w:numId w:val="35"/>
        </w:numPr>
        <w:tabs>
          <w:tab w:val="clear" w:pos="720"/>
          <w:tab w:val="num" w:pos="360"/>
        </w:tabs>
        <w:ind w:left="360"/>
        <w:jc w:val="both"/>
      </w:pPr>
      <w:r w:rsidRPr="00AB48D0">
        <w:t xml:space="preserve">Организация в селе Козловка контейнерных площадок для сбора и временного хранения мусора. </w:t>
      </w:r>
    </w:p>
    <w:p w:rsidR="00557973" w:rsidRPr="00AB48D0" w:rsidRDefault="00557973" w:rsidP="00557973">
      <w:pPr>
        <w:numPr>
          <w:ilvl w:val="0"/>
          <w:numId w:val="35"/>
        </w:numPr>
        <w:tabs>
          <w:tab w:val="clear" w:pos="720"/>
          <w:tab w:val="num" w:pos="360"/>
        </w:tabs>
        <w:ind w:left="360"/>
        <w:jc w:val="both"/>
      </w:pPr>
      <w:r w:rsidRPr="00AB48D0">
        <w:t>Закрытие существующего скотомогильника.</w:t>
      </w:r>
    </w:p>
    <w:p w:rsidR="00557973" w:rsidRPr="00AB48D0" w:rsidRDefault="00557973" w:rsidP="00557973">
      <w:pPr>
        <w:numPr>
          <w:ilvl w:val="0"/>
          <w:numId w:val="35"/>
        </w:numPr>
        <w:tabs>
          <w:tab w:val="clear" w:pos="720"/>
          <w:tab w:val="num" w:pos="360"/>
        </w:tabs>
        <w:ind w:left="360"/>
        <w:jc w:val="both"/>
      </w:pPr>
      <w:r w:rsidRPr="00AB48D0">
        <w:t>Проведение мероприятий по рекультивации территории скотомогильника</w:t>
      </w:r>
    </w:p>
    <w:p w:rsidR="00557973" w:rsidRPr="00AB48D0" w:rsidRDefault="00557973" w:rsidP="00557973">
      <w:pPr>
        <w:numPr>
          <w:ilvl w:val="0"/>
          <w:numId w:val="35"/>
        </w:numPr>
        <w:tabs>
          <w:tab w:val="clear" w:pos="720"/>
          <w:tab w:val="num" w:pos="360"/>
        </w:tabs>
        <w:ind w:left="360"/>
        <w:jc w:val="both"/>
      </w:pPr>
      <w:r w:rsidRPr="00AB48D0">
        <w:t>Утилизация трупов предусматривается на строящемся в Петропавловском районе заводе по переработке биоотходов.».</w:t>
      </w:r>
    </w:p>
    <w:p w:rsidR="00557973" w:rsidRPr="00AB48D0" w:rsidRDefault="00557973" w:rsidP="00557973"/>
    <w:p w:rsidR="00557973" w:rsidRPr="00AB48D0" w:rsidRDefault="00557973" w:rsidP="00557973">
      <w:pPr>
        <w:pStyle w:val="3"/>
        <w:jc w:val="center"/>
        <w:rPr>
          <w:rFonts w:ascii="Times New Roman" w:hAnsi="Times New Roman" w:cs="Times New Roman"/>
        </w:rPr>
      </w:pPr>
      <w:bookmarkStart w:id="20" w:name="_Toc328481023"/>
      <w:r w:rsidRPr="00AB48D0">
        <w:rPr>
          <w:rFonts w:ascii="Times New Roman" w:hAnsi="Times New Roman" w:cs="Times New Roman"/>
        </w:rPr>
        <w:t>3.3.9. Мероприятия по охране воздушного бассейна</w:t>
      </w:r>
      <w:bookmarkEnd w:id="20"/>
    </w:p>
    <w:p w:rsidR="00557973" w:rsidRPr="00AB48D0" w:rsidRDefault="00557973" w:rsidP="00557973">
      <w:pPr>
        <w:tabs>
          <w:tab w:val="num" w:pos="2700"/>
        </w:tabs>
        <w:ind w:left="360"/>
        <w:jc w:val="both"/>
        <w:rPr>
          <w:b/>
          <w:sz w:val="26"/>
          <w:szCs w:val="26"/>
        </w:rPr>
      </w:pPr>
      <w:r w:rsidRPr="00AB48D0">
        <w:rPr>
          <w:b/>
          <w:sz w:val="26"/>
          <w:szCs w:val="26"/>
        </w:rPr>
        <w:t>На период реализации генерального плана</w:t>
      </w:r>
    </w:p>
    <w:p w:rsidR="00557973" w:rsidRPr="00AB48D0" w:rsidRDefault="00557973" w:rsidP="00557973">
      <w:pPr>
        <w:numPr>
          <w:ilvl w:val="0"/>
          <w:numId w:val="10"/>
        </w:numPr>
        <w:tabs>
          <w:tab w:val="num" w:pos="720"/>
          <w:tab w:val="num" w:pos="2700"/>
        </w:tabs>
        <w:ind w:left="720" w:hanging="360"/>
        <w:jc w:val="both"/>
        <w:rPr>
          <w:sz w:val="26"/>
          <w:szCs w:val="26"/>
        </w:rPr>
      </w:pPr>
      <w:r w:rsidRPr="00AB48D0">
        <w:rPr>
          <w:sz w:val="26"/>
          <w:szCs w:val="26"/>
        </w:rPr>
        <w:lastRenderedPageBreak/>
        <w:t xml:space="preserve">При размещении новых объектов промышленного или сельскохозяйственного производства соблюдать санитарные разрыва до жилой застройки в соответствии с СанПиН 2.2.1/2.1.1.1200-03 "Санитарно-защитные зоны и санитарная классификация предприятий, сооружений и иных объектов". </w:t>
      </w:r>
    </w:p>
    <w:p w:rsidR="00557973" w:rsidRPr="00AB48D0" w:rsidRDefault="00557973" w:rsidP="00557973">
      <w:pPr>
        <w:numPr>
          <w:ilvl w:val="0"/>
          <w:numId w:val="10"/>
        </w:numPr>
        <w:tabs>
          <w:tab w:val="num" w:pos="720"/>
          <w:tab w:val="num" w:pos="2700"/>
        </w:tabs>
        <w:ind w:left="720" w:hanging="36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 xml:space="preserve">Благоустройство дорог в с.п.Козловское. Твердое покрытие автодорог значительно сокращает содержание пыли в атмосферном воздухе. </w:t>
      </w:r>
    </w:p>
    <w:p w:rsidR="00557973" w:rsidRPr="00AB48D0" w:rsidRDefault="00557973" w:rsidP="00557973">
      <w:pPr>
        <w:tabs>
          <w:tab w:val="num" w:pos="2700"/>
        </w:tabs>
        <w:spacing w:before="60" w:after="60"/>
        <w:ind w:left="357"/>
        <w:jc w:val="both"/>
        <w:rPr>
          <w:b/>
          <w:sz w:val="26"/>
          <w:szCs w:val="26"/>
        </w:rPr>
      </w:pPr>
      <w:r w:rsidRPr="00AB48D0">
        <w:rPr>
          <w:b/>
          <w:sz w:val="26"/>
          <w:szCs w:val="26"/>
        </w:rPr>
        <w:t>На первую очередь</w:t>
      </w:r>
    </w:p>
    <w:p w:rsidR="00557973" w:rsidRPr="00AB48D0" w:rsidRDefault="00557973" w:rsidP="00557973">
      <w:pPr>
        <w:numPr>
          <w:ilvl w:val="0"/>
          <w:numId w:val="34"/>
        </w:numPr>
        <w:tabs>
          <w:tab w:val="clear" w:pos="1080"/>
          <w:tab w:val="num" w:pos="720"/>
          <w:tab w:val="num" w:pos="2700"/>
        </w:tabs>
        <w:ind w:left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Перевод котельных, на природный газ с заменой теплогенерирующего оборудования.</w:t>
      </w:r>
    </w:p>
    <w:p w:rsidR="00557973" w:rsidRPr="00AB48D0" w:rsidRDefault="00557973" w:rsidP="00557973">
      <w:pPr>
        <w:numPr>
          <w:ilvl w:val="0"/>
          <w:numId w:val="34"/>
        </w:numPr>
        <w:tabs>
          <w:tab w:val="clear" w:pos="1080"/>
          <w:tab w:val="num" w:pos="720"/>
          <w:tab w:val="num" w:pos="2700"/>
        </w:tabs>
        <w:ind w:left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Для обеспечения экологической безопасности на АЗС должны предусматриваться ограждающие конструкции с локальными очистными сооружениями, системы закольцовки паров бензина.</w:t>
      </w:r>
    </w:p>
    <w:p w:rsidR="00557973" w:rsidRPr="00AB48D0" w:rsidRDefault="00557973" w:rsidP="00557973">
      <w:pPr>
        <w:numPr>
          <w:ilvl w:val="0"/>
          <w:numId w:val="34"/>
        </w:numPr>
        <w:tabs>
          <w:tab w:val="clear" w:pos="1080"/>
          <w:tab w:val="num" w:pos="720"/>
          <w:tab w:val="num" w:pos="2700"/>
        </w:tabs>
        <w:ind w:left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Организация озеленения санитарно-защитных зон сельскохозяйственного и производственно-складского предприятий в западной части с.Козловка со стороны жилой застройки (</w:t>
      </w:r>
      <w:smartTag w:uri="urn:schemas-microsoft-com:office:smarttags" w:element="metricconverter">
        <w:smartTagPr>
          <w:attr w:name="ProductID" w:val="20 га"/>
        </w:smartTagPr>
        <w:r w:rsidRPr="00AB48D0">
          <w:rPr>
            <w:sz w:val="26"/>
            <w:szCs w:val="26"/>
          </w:rPr>
          <w:t>20 га</w:t>
        </w:r>
      </w:smartTag>
      <w:r w:rsidRPr="00AB48D0">
        <w:rPr>
          <w:sz w:val="26"/>
          <w:szCs w:val="26"/>
        </w:rPr>
        <w:t>).</w:t>
      </w:r>
    </w:p>
    <w:p w:rsidR="00557973" w:rsidRPr="00AB48D0" w:rsidRDefault="00557973" w:rsidP="00557973">
      <w:pPr>
        <w:ind w:firstLine="540"/>
        <w:rPr>
          <w:sz w:val="26"/>
          <w:szCs w:val="26"/>
        </w:rPr>
      </w:pPr>
    </w:p>
    <w:p w:rsidR="00557973" w:rsidRPr="00AB48D0" w:rsidRDefault="00557973" w:rsidP="00557973">
      <w:pPr>
        <w:pStyle w:val="1"/>
        <w:jc w:val="center"/>
        <w:rPr>
          <w:iCs/>
          <w:sz w:val="28"/>
          <w:szCs w:val="28"/>
        </w:rPr>
      </w:pPr>
      <w:bookmarkStart w:id="21" w:name="_Toc328481024"/>
      <w:r w:rsidRPr="00AB48D0">
        <w:rPr>
          <w:iCs/>
          <w:sz w:val="28"/>
          <w:szCs w:val="28"/>
        </w:rPr>
        <w:t>4.ЗАКЛЮЧЕНИЕ</w:t>
      </w:r>
      <w:bookmarkEnd w:id="21"/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Генеральный план Козловского сельского поселения является основным градостроительным документом муниципального образования и предлагает соответствующие механизмы его реализации.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Реализация генерального плана предусматривает использование установленных законодательством средств и методов административного воздействия: нормативно - правового регулирования, административных мер, прямых и косвенных методов бюджетной поддержки, механизмов организованной, правовой и информационной поддержки. Система механизмов, регламентирующих и обеспечивающих в т.ч. реализацию генерального плана включает механизмы муниципального уровня.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В проект генерального плана Козловского сельского поселения, по мере необходимости, могут вносится изменения и дополнения, связанные с разработкой и утверждением специализированных схем (например, проектов зон охраны объектов культурного наследия области, установление санитарно – защитных зон и иных режимных зон), принятием и изменением стратегических документов социально – экономического развития и пр.</w:t>
      </w:r>
    </w:p>
    <w:p w:rsidR="00557973" w:rsidRPr="00AB48D0" w:rsidRDefault="00557973" w:rsidP="00557973">
      <w:pPr>
        <w:ind w:firstLine="720"/>
        <w:jc w:val="both"/>
        <w:rPr>
          <w:sz w:val="26"/>
          <w:szCs w:val="26"/>
        </w:rPr>
      </w:pPr>
      <w:r w:rsidRPr="00AB48D0">
        <w:rPr>
          <w:sz w:val="26"/>
          <w:szCs w:val="26"/>
        </w:rPr>
        <w:t>Порядок внесения изменений в генеральный план Козловского сельского поселения установлен ГК РФ и законом Воронежской области от 07.07.2006г. №63-ОЗ «О регулировании градостроительной деятельности в Воронежской области». Соответственно, после утверждения внесенных изменений в проект генерального плана сельского поселения, должны быть внесены изменения и в План реализации генерального плана.</w:t>
      </w:r>
    </w:p>
    <w:p w:rsidR="00557973" w:rsidRPr="00AB48D0" w:rsidRDefault="00557973" w:rsidP="00557973">
      <w:pPr>
        <w:jc w:val="right"/>
      </w:pPr>
      <w:r w:rsidRPr="00AB48D0">
        <w:rPr>
          <w:sz w:val="26"/>
          <w:szCs w:val="26"/>
        </w:rPr>
        <w:br w:type="page"/>
      </w:r>
      <w:r w:rsidR="00B35EF0" w:rsidRPr="00AB48D0">
        <w:rPr>
          <w:sz w:val="26"/>
          <w:szCs w:val="26"/>
        </w:rPr>
        <w:lastRenderedPageBreak/>
        <w:t xml:space="preserve">                                                         </w:t>
      </w:r>
      <w:r w:rsidRPr="00AB48D0">
        <w:t>Приложение № 2</w:t>
      </w:r>
    </w:p>
    <w:p w:rsidR="00557973" w:rsidRPr="00AB48D0" w:rsidRDefault="00557973" w:rsidP="00557973">
      <w:pPr>
        <w:pStyle w:val="1"/>
        <w:jc w:val="right"/>
        <w:rPr>
          <w:b w:val="0"/>
        </w:rPr>
      </w:pPr>
      <w:r w:rsidRPr="00AB48D0">
        <w:rPr>
          <w:b w:val="0"/>
        </w:rPr>
        <w:t>к решению Совета народных депутатов</w:t>
      </w:r>
    </w:p>
    <w:p w:rsidR="00557973" w:rsidRPr="00AB48D0" w:rsidRDefault="00557973" w:rsidP="00557973">
      <w:pPr>
        <w:pStyle w:val="1"/>
        <w:jc w:val="right"/>
        <w:rPr>
          <w:b w:val="0"/>
        </w:rPr>
      </w:pPr>
      <w:r w:rsidRPr="00AB48D0">
        <w:rPr>
          <w:b w:val="0"/>
        </w:rPr>
        <w:t xml:space="preserve">Козловского сельского поселения </w:t>
      </w:r>
    </w:p>
    <w:p w:rsidR="00557973" w:rsidRPr="00AB48D0" w:rsidRDefault="00557973" w:rsidP="00557973">
      <w:pPr>
        <w:pStyle w:val="1"/>
        <w:jc w:val="right"/>
      </w:pPr>
      <w:r w:rsidRPr="00AB48D0">
        <w:rPr>
          <w:b w:val="0"/>
        </w:rPr>
        <w:t xml:space="preserve">от </w:t>
      </w:r>
      <w:r w:rsidR="002D59B6">
        <w:rPr>
          <w:b w:val="0"/>
        </w:rPr>
        <w:t>22.05.</w:t>
      </w:r>
      <w:r w:rsidRPr="00AB48D0">
        <w:rPr>
          <w:b w:val="0"/>
        </w:rPr>
        <w:t xml:space="preserve"> 2023 № </w:t>
      </w:r>
      <w:r w:rsidR="002D59B6">
        <w:rPr>
          <w:b w:val="0"/>
        </w:rPr>
        <w:t>92</w:t>
      </w:r>
    </w:p>
    <w:p w:rsidR="00557973" w:rsidRPr="00AB48D0" w:rsidRDefault="00557973" w:rsidP="00557973">
      <w:pPr>
        <w:jc w:val="center"/>
        <w:rPr>
          <w:sz w:val="26"/>
          <w:szCs w:val="26"/>
        </w:rPr>
      </w:pPr>
      <w:r w:rsidRPr="00AB48D0">
        <w:rPr>
          <w:noProof/>
          <w:sz w:val="26"/>
          <w:szCs w:val="26"/>
        </w:rPr>
        <w:drawing>
          <wp:inline distT="0" distB="0" distL="0" distR="0">
            <wp:extent cx="5753100" cy="8143875"/>
            <wp:effectExtent l="19050" t="0" r="0" b="0"/>
            <wp:docPr id="21" name="Рисунок 1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973" w:rsidRPr="00AB48D0" w:rsidRDefault="00557973" w:rsidP="00557973">
      <w:pPr>
        <w:rPr>
          <w:sz w:val="26"/>
          <w:szCs w:val="26"/>
        </w:rPr>
      </w:pPr>
    </w:p>
    <w:p w:rsidR="00557973" w:rsidRPr="00AB48D0" w:rsidRDefault="00557973" w:rsidP="00557973">
      <w:pPr>
        <w:rPr>
          <w:sz w:val="26"/>
          <w:szCs w:val="26"/>
        </w:rPr>
      </w:pPr>
      <w:r w:rsidRPr="00AB48D0">
        <w:rPr>
          <w:sz w:val="26"/>
          <w:szCs w:val="26"/>
        </w:rPr>
        <w:br w:type="page"/>
      </w:r>
      <w:r w:rsidRPr="00AB48D0">
        <w:rPr>
          <w:noProof/>
          <w:sz w:val="26"/>
          <w:szCs w:val="26"/>
        </w:rPr>
        <w:lastRenderedPageBreak/>
        <w:drawing>
          <wp:inline distT="0" distB="0" distL="0" distR="0">
            <wp:extent cx="5753100" cy="8143875"/>
            <wp:effectExtent l="19050" t="0" r="0" b="0"/>
            <wp:docPr id="20" name="Рисунок 2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8D0">
        <w:rPr>
          <w:sz w:val="26"/>
          <w:szCs w:val="26"/>
        </w:rPr>
        <w:br w:type="page"/>
      </w:r>
      <w:r w:rsidRPr="00AB48D0">
        <w:rPr>
          <w:noProof/>
          <w:sz w:val="26"/>
          <w:szCs w:val="26"/>
        </w:rPr>
        <w:lastRenderedPageBreak/>
        <w:drawing>
          <wp:inline distT="0" distB="0" distL="0" distR="0">
            <wp:extent cx="5753100" cy="8143875"/>
            <wp:effectExtent l="19050" t="0" r="0" b="0"/>
            <wp:docPr id="19" name="Рисунок 3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8D0">
        <w:rPr>
          <w:sz w:val="26"/>
          <w:szCs w:val="26"/>
        </w:rPr>
        <w:br w:type="page"/>
      </w:r>
      <w:r w:rsidRPr="00AB48D0">
        <w:rPr>
          <w:noProof/>
          <w:sz w:val="26"/>
          <w:szCs w:val="26"/>
        </w:rPr>
        <w:lastRenderedPageBreak/>
        <w:drawing>
          <wp:inline distT="0" distB="0" distL="0" distR="0">
            <wp:extent cx="5753100" cy="8143875"/>
            <wp:effectExtent l="19050" t="0" r="0" b="0"/>
            <wp:docPr id="18" name="Рисунок 4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8D0">
        <w:rPr>
          <w:sz w:val="26"/>
          <w:szCs w:val="26"/>
        </w:rPr>
        <w:br w:type="page"/>
      </w:r>
      <w:r w:rsidRPr="00AB48D0">
        <w:rPr>
          <w:noProof/>
          <w:sz w:val="26"/>
          <w:szCs w:val="26"/>
        </w:rPr>
        <w:lastRenderedPageBreak/>
        <w:drawing>
          <wp:inline distT="0" distB="0" distL="0" distR="0">
            <wp:extent cx="5753100" cy="8143875"/>
            <wp:effectExtent l="19050" t="0" r="0" b="0"/>
            <wp:docPr id="2" name="Рисунок 5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8D0">
        <w:rPr>
          <w:sz w:val="26"/>
          <w:szCs w:val="26"/>
        </w:rPr>
        <w:br w:type="page"/>
      </w:r>
      <w:r w:rsidRPr="00AB48D0">
        <w:rPr>
          <w:noProof/>
          <w:sz w:val="26"/>
          <w:szCs w:val="26"/>
        </w:rPr>
        <w:lastRenderedPageBreak/>
        <w:drawing>
          <wp:inline distT="0" distB="0" distL="0" distR="0">
            <wp:extent cx="5753100" cy="8143875"/>
            <wp:effectExtent l="19050" t="0" r="0" b="0"/>
            <wp:docPr id="6" name="Рисунок 6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8D0">
        <w:rPr>
          <w:sz w:val="26"/>
          <w:szCs w:val="26"/>
        </w:rPr>
        <w:br w:type="page"/>
      </w:r>
      <w:r w:rsidRPr="00AB48D0">
        <w:rPr>
          <w:noProof/>
          <w:sz w:val="26"/>
          <w:szCs w:val="26"/>
        </w:rPr>
        <w:lastRenderedPageBreak/>
        <w:drawing>
          <wp:inline distT="0" distB="0" distL="0" distR="0">
            <wp:extent cx="5753100" cy="8143875"/>
            <wp:effectExtent l="19050" t="0" r="0" b="0"/>
            <wp:docPr id="7" name="Рисунок 7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8D0">
        <w:rPr>
          <w:sz w:val="26"/>
          <w:szCs w:val="26"/>
        </w:rPr>
        <w:br w:type="page"/>
      </w:r>
      <w:r w:rsidRPr="00AB48D0">
        <w:rPr>
          <w:noProof/>
          <w:sz w:val="26"/>
          <w:szCs w:val="26"/>
        </w:rPr>
        <w:lastRenderedPageBreak/>
        <w:drawing>
          <wp:inline distT="0" distB="0" distL="0" distR="0">
            <wp:extent cx="5753100" cy="8143875"/>
            <wp:effectExtent l="19050" t="0" r="0" b="0"/>
            <wp:docPr id="8" name="Рисунок 8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8D0">
        <w:rPr>
          <w:sz w:val="26"/>
          <w:szCs w:val="26"/>
        </w:rPr>
        <w:br w:type="page"/>
      </w:r>
      <w:r w:rsidRPr="00AB48D0">
        <w:rPr>
          <w:noProof/>
          <w:sz w:val="26"/>
          <w:szCs w:val="26"/>
        </w:rPr>
        <w:lastRenderedPageBreak/>
        <w:drawing>
          <wp:inline distT="0" distB="0" distL="0" distR="0">
            <wp:extent cx="5753100" cy="8143875"/>
            <wp:effectExtent l="19050" t="0" r="0" b="0"/>
            <wp:docPr id="9" name="Рисунок 9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8D0">
        <w:rPr>
          <w:sz w:val="26"/>
          <w:szCs w:val="26"/>
        </w:rPr>
        <w:br w:type="page"/>
      </w:r>
      <w:r w:rsidRPr="00AB48D0">
        <w:rPr>
          <w:noProof/>
          <w:sz w:val="26"/>
          <w:szCs w:val="26"/>
        </w:rPr>
        <w:lastRenderedPageBreak/>
        <w:drawing>
          <wp:inline distT="0" distB="0" distL="0" distR="0">
            <wp:extent cx="5753100" cy="8143875"/>
            <wp:effectExtent l="19050" t="0" r="0" b="0"/>
            <wp:docPr id="10" name="Рисунок 10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8D0">
        <w:rPr>
          <w:sz w:val="26"/>
          <w:szCs w:val="26"/>
        </w:rPr>
        <w:br w:type="page"/>
      </w:r>
      <w:r w:rsidRPr="00AB48D0">
        <w:rPr>
          <w:noProof/>
          <w:sz w:val="26"/>
          <w:szCs w:val="26"/>
        </w:rPr>
        <w:lastRenderedPageBreak/>
        <w:drawing>
          <wp:inline distT="0" distB="0" distL="0" distR="0">
            <wp:extent cx="5753100" cy="8143875"/>
            <wp:effectExtent l="19050" t="0" r="0" b="0"/>
            <wp:docPr id="11" name="Рисунок 11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8D0">
        <w:rPr>
          <w:sz w:val="26"/>
          <w:szCs w:val="26"/>
        </w:rPr>
        <w:br w:type="page"/>
      </w:r>
      <w:r w:rsidRPr="00AB48D0">
        <w:rPr>
          <w:noProof/>
          <w:sz w:val="26"/>
          <w:szCs w:val="26"/>
        </w:rPr>
        <w:lastRenderedPageBreak/>
        <w:drawing>
          <wp:inline distT="0" distB="0" distL="0" distR="0">
            <wp:extent cx="5753100" cy="8143875"/>
            <wp:effectExtent l="19050" t="0" r="0" b="0"/>
            <wp:docPr id="12" name="Рисунок 12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8D0">
        <w:rPr>
          <w:sz w:val="26"/>
          <w:szCs w:val="26"/>
        </w:rPr>
        <w:br w:type="page"/>
      </w:r>
      <w:r w:rsidRPr="00AB48D0">
        <w:rPr>
          <w:noProof/>
          <w:sz w:val="26"/>
          <w:szCs w:val="26"/>
        </w:rPr>
        <w:lastRenderedPageBreak/>
        <w:drawing>
          <wp:inline distT="0" distB="0" distL="0" distR="0">
            <wp:extent cx="5753100" cy="8143875"/>
            <wp:effectExtent l="19050" t="0" r="0" b="0"/>
            <wp:docPr id="13" name="Рисунок 13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8D0">
        <w:rPr>
          <w:sz w:val="26"/>
          <w:szCs w:val="26"/>
        </w:rPr>
        <w:br w:type="page"/>
      </w:r>
      <w:r w:rsidRPr="00AB48D0">
        <w:rPr>
          <w:noProof/>
          <w:sz w:val="26"/>
          <w:szCs w:val="26"/>
        </w:rPr>
        <w:lastRenderedPageBreak/>
        <w:drawing>
          <wp:inline distT="0" distB="0" distL="0" distR="0">
            <wp:extent cx="5753100" cy="8143875"/>
            <wp:effectExtent l="19050" t="0" r="0" b="0"/>
            <wp:docPr id="14" name="Рисунок 14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8D0">
        <w:rPr>
          <w:sz w:val="26"/>
          <w:szCs w:val="26"/>
        </w:rPr>
        <w:br w:type="page"/>
      </w:r>
    </w:p>
    <w:p w:rsidR="00557973" w:rsidRPr="00AB48D0" w:rsidRDefault="00557973" w:rsidP="00557973">
      <w:pPr>
        <w:jc w:val="right"/>
      </w:pPr>
      <w:r w:rsidRPr="00AB48D0">
        <w:rPr>
          <w:noProof/>
          <w:sz w:val="26"/>
          <w:szCs w:val="26"/>
        </w:rPr>
        <w:lastRenderedPageBreak/>
        <w:drawing>
          <wp:inline distT="0" distB="0" distL="0" distR="0">
            <wp:extent cx="5753100" cy="8143875"/>
            <wp:effectExtent l="19050" t="0" r="0" b="0"/>
            <wp:docPr id="15" name="Рисунок 15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ведения, предусмотренные п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8D0">
        <w:rPr>
          <w:sz w:val="26"/>
          <w:szCs w:val="26"/>
        </w:rPr>
        <w:br w:type="page"/>
      </w:r>
      <w:r w:rsidR="002D59B6">
        <w:rPr>
          <w:sz w:val="26"/>
          <w:szCs w:val="26"/>
        </w:rPr>
        <w:lastRenderedPageBreak/>
        <w:t xml:space="preserve"> </w:t>
      </w:r>
      <w:r w:rsidRPr="00AB48D0">
        <w:t>Приложение № 3</w:t>
      </w:r>
    </w:p>
    <w:p w:rsidR="00557973" w:rsidRPr="00AB48D0" w:rsidRDefault="00557973" w:rsidP="00557973">
      <w:pPr>
        <w:pStyle w:val="1"/>
        <w:jc w:val="right"/>
        <w:rPr>
          <w:b w:val="0"/>
        </w:rPr>
      </w:pPr>
      <w:r w:rsidRPr="00AB48D0">
        <w:rPr>
          <w:b w:val="0"/>
        </w:rPr>
        <w:t>к решению Совета народных депутатов</w:t>
      </w:r>
    </w:p>
    <w:p w:rsidR="00557973" w:rsidRPr="00AB48D0" w:rsidRDefault="00557973" w:rsidP="00557973">
      <w:pPr>
        <w:pStyle w:val="1"/>
        <w:jc w:val="right"/>
        <w:rPr>
          <w:b w:val="0"/>
        </w:rPr>
      </w:pPr>
      <w:r w:rsidRPr="00AB48D0">
        <w:rPr>
          <w:b w:val="0"/>
        </w:rPr>
        <w:t xml:space="preserve">Козловского сельского поселения </w:t>
      </w:r>
    </w:p>
    <w:p w:rsidR="00557973" w:rsidRPr="00AB48D0" w:rsidRDefault="00557973" w:rsidP="00557973">
      <w:pPr>
        <w:pStyle w:val="1"/>
        <w:jc w:val="right"/>
      </w:pPr>
      <w:r w:rsidRPr="00AB48D0">
        <w:rPr>
          <w:b w:val="0"/>
        </w:rPr>
        <w:t>от</w:t>
      </w:r>
      <w:r w:rsidR="002D59B6">
        <w:rPr>
          <w:b w:val="0"/>
        </w:rPr>
        <w:t xml:space="preserve"> 22.05</w:t>
      </w:r>
      <w:r w:rsidRPr="00AB48D0">
        <w:rPr>
          <w:b w:val="0"/>
        </w:rPr>
        <w:t xml:space="preserve"> 2023</w:t>
      </w:r>
      <w:r w:rsidR="002D59B6">
        <w:rPr>
          <w:b w:val="0"/>
        </w:rPr>
        <w:t xml:space="preserve"> г.</w:t>
      </w:r>
      <w:r w:rsidRPr="00AB48D0">
        <w:rPr>
          <w:b w:val="0"/>
        </w:rPr>
        <w:t xml:space="preserve"> № </w:t>
      </w:r>
      <w:r w:rsidR="002D59B6">
        <w:rPr>
          <w:b w:val="0"/>
        </w:rPr>
        <w:t>92</w:t>
      </w:r>
    </w:p>
    <w:p w:rsidR="00557973" w:rsidRPr="00AB48D0" w:rsidRDefault="00557973" w:rsidP="00557973">
      <w:pPr>
        <w:jc w:val="center"/>
        <w:rPr>
          <w:sz w:val="26"/>
          <w:szCs w:val="26"/>
        </w:rPr>
      </w:pPr>
      <w:r w:rsidRPr="00AB48D0">
        <w:rPr>
          <w:noProof/>
          <w:sz w:val="26"/>
          <w:szCs w:val="26"/>
        </w:rPr>
        <w:drawing>
          <wp:inline distT="0" distB="0" distL="0" distR="0">
            <wp:extent cx="5762625" cy="7829550"/>
            <wp:effectExtent l="19050" t="0" r="9525" b="0"/>
            <wp:docPr id="16" name="Рисунок 16" descr="Копии карт планируемого размещения объектов в растровом формате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Копии карт планируемого размещения объектов в растровом формате_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82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973" w:rsidRPr="00AB48D0" w:rsidRDefault="00557973" w:rsidP="00557973">
      <w:pPr>
        <w:jc w:val="right"/>
      </w:pPr>
      <w:r w:rsidRPr="00AB48D0">
        <w:rPr>
          <w:sz w:val="26"/>
          <w:szCs w:val="26"/>
        </w:rPr>
        <w:br w:type="page"/>
      </w:r>
      <w:r w:rsidR="003B3D9B" w:rsidRPr="00AB48D0">
        <w:rPr>
          <w:sz w:val="26"/>
          <w:szCs w:val="26"/>
        </w:rPr>
        <w:lastRenderedPageBreak/>
        <w:t xml:space="preserve">                                                                </w:t>
      </w:r>
      <w:r w:rsidRPr="00AB48D0">
        <w:t>Приложение № 4</w:t>
      </w:r>
    </w:p>
    <w:p w:rsidR="00557973" w:rsidRPr="00AB48D0" w:rsidRDefault="00557973" w:rsidP="00557973">
      <w:pPr>
        <w:pStyle w:val="1"/>
        <w:jc w:val="right"/>
        <w:rPr>
          <w:b w:val="0"/>
        </w:rPr>
      </w:pPr>
      <w:r w:rsidRPr="00AB48D0">
        <w:rPr>
          <w:b w:val="0"/>
        </w:rPr>
        <w:t>к решению Совета народных депутатов</w:t>
      </w:r>
    </w:p>
    <w:p w:rsidR="00557973" w:rsidRPr="00AB48D0" w:rsidRDefault="00557973" w:rsidP="00557973">
      <w:pPr>
        <w:pStyle w:val="1"/>
        <w:jc w:val="right"/>
        <w:rPr>
          <w:b w:val="0"/>
        </w:rPr>
      </w:pPr>
      <w:r w:rsidRPr="00AB48D0">
        <w:rPr>
          <w:b w:val="0"/>
        </w:rPr>
        <w:t xml:space="preserve">Козловского сельского поселения </w:t>
      </w:r>
    </w:p>
    <w:p w:rsidR="00557973" w:rsidRPr="00AB48D0" w:rsidRDefault="00557973" w:rsidP="00557973">
      <w:pPr>
        <w:pStyle w:val="1"/>
        <w:jc w:val="right"/>
      </w:pPr>
      <w:r w:rsidRPr="00AB48D0">
        <w:rPr>
          <w:b w:val="0"/>
        </w:rPr>
        <w:t xml:space="preserve">от </w:t>
      </w:r>
      <w:r w:rsidR="002D59B6">
        <w:rPr>
          <w:b w:val="0"/>
        </w:rPr>
        <w:t>22.05.</w:t>
      </w:r>
      <w:r w:rsidRPr="00AB48D0">
        <w:rPr>
          <w:b w:val="0"/>
        </w:rPr>
        <w:t xml:space="preserve"> 2023</w:t>
      </w:r>
      <w:r w:rsidR="002D59B6">
        <w:rPr>
          <w:b w:val="0"/>
        </w:rPr>
        <w:t>г.</w:t>
      </w:r>
      <w:r w:rsidRPr="00AB48D0">
        <w:rPr>
          <w:b w:val="0"/>
        </w:rPr>
        <w:t xml:space="preserve"> № </w:t>
      </w:r>
      <w:r w:rsidR="002D59B6">
        <w:rPr>
          <w:b w:val="0"/>
        </w:rPr>
        <w:t>92</w:t>
      </w:r>
    </w:p>
    <w:p w:rsidR="00557973" w:rsidRPr="00AB48D0" w:rsidRDefault="00557973" w:rsidP="00557973">
      <w:pPr>
        <w:rPr>
          <w:sz w:val="26"/>
          <w:szCs w:val="26"/>
        </w:rPr>
      </w:pPr>
      <w:r w:rsidRPr="00AB48D0">
        <w:rPr>
          <w:noProof/>
          <w:sz w:val="26"/>
          <w:szCs w:val="26"/>
        </w:rPr>
        <w:drawing>
          <wp:inline distT="0" distB="0" distL="0" distR="0">
            <wp:extent cx="5762625" cy="4695825"/>
            <wp:effectExtent l="19050" t="0" r="9525" b="0"/>
            <wp:docPr id="17" name="Рисунок 17" descr="Копии карт границ населенных пунктов в растровом формате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опии карт границ населенных пунктов в растровом формате_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A1A" w:rsidRPr="00AB48D0" w:rsidRDefault="00070A1A" w:rsidP="00EF2363">
      <w:pPr>
        <w:pStyle w:val="a5"/>
        <w:ind w:firstLine="420"/>
        <w:jc w:val="center"/>
        <w:rPr>
          <w:b/>
          <w:sz w:val="28"/>
          <w:szCs w:val="28"/>
        </w:rPr>
      </w:pPr>
    </w:p>
    <w:p w:rsidR="008836D1" w:rsidRPr="00AB48D0" w:rsidRDefault="008836D1" w:rsidP="00070A1A">
      <w:pPr>
        <w:pStyle w:val="a5"/>
        <w:ind w:firstLine="420"/>
        <w:jc w:val="both"/>
        <w:rPr>
          <w:sz w:val="28"/>
          <w:szCs w:val="28"/>
        </w:rPr>
      </w:pPr>
    </w:p>
    <w:sectPr w:rsidR="008836D1" w:rsidRPr="00AB48D0" w:rsidSect="00670368">
      <w:pgSz w:w="11906" w:h="16838"/>
      <w:pgMar w:top="567" w:right="707" w:bottom="426" w:left="1560" w:header="709" w:footer="709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86C08" w:rsidRDefault="00886C08" w:rsidP="00B753CD">
      <w:r>
        <w:separator/>
      </w:r>
    </w:p>
  </w:endnote>
  <w:endnote w:type="continuationSeparator" w:id="1">
    <w:p w:rsidR="00886C08" w:rsidRDefault="00886C08" w:rsidP="00B753C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tarSymbol">
    <w:altName w:val="Arial Unicode MS"/>
    <w:charset w:val="00"/>
    <w:family w:val="roman"/>
    <w:pitch w:val="default"/>
    <w:sig w:usb0="00000000" w:usb1="00000000" w:usb2="00000000" w:usb3="00000000" w:csb0="0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86C08" w:rsidRDefault="00886C08" w:rsidP="00B753CD">
      <w:r>
        <w:separator/>
      </w:r>
    </w:p>
  </w:footnote>
  <w:footnote w:type="continuationSeparator" w:id="1">
    <w:p w:rsidR="00886C08" w:rsidRDefault="00886C08" w:rsidP="00B753C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96D46" w:rsidRDefault="001B5753" w:rsidP="0058069A">
    <w:pPr>
      <w:pStyle w:val="ab"/>
      <w:framePr w:wrap="around" w:vAnchor="text" w:hAnchor="margin" w:xAlign="center" w:y="1"/>
      <w:rPr>
        <w:rStyle w:val="af1"/>
      </w:rPr>
    </w:pPr>
    <w:r>
      <w:rPr>
        <w:rStyle w:val="af1"/>
      </w:rPr>
      <w:fldChar w:fldCharType="begin"/>
    </w:r>
    <w:r w:rsidR="00FB6D15">
      <w:rPr>
        <w:rStyle w:val="af1"/>
      </w:rPr>
      <w:instrText xml:space="preserve">PAGE  </w:instrText>
    </w:r>
    <w:r>
      <w:rPr>
        <w:rStyle w:val="af1"/>
      </w:rPr>
      <w:fldChar w:fldCharType="end"/>
    </w:r>
  </w:p>
  <w:p w:rsidR="00896D46" w:rsidRDefault="00886C08">
    <w:pPr>
      <w:pStyle w:val="ab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96D46" w:rsidRPr="00FB2A23" w:rsidRDefault="00886C08" w:rsidP="0058069A">
    <w:pPr>
      <w:pStyle w:val="ab"/>
      <w:framePr w:wrap="around" w:vAnchor="text" w:hAnchor="margin" w:xAlign="center" w:y="1"/>
      <w:rPr>
        <w:rStyle w:val="af1"/>
        <w:lang w:val="ru-RU"/>
      </w:rPr>
    </w:pPr>
  </w:p>
  <w:p w:rsidR="00896D46" w:rsidRPr="00FC2461" w:rsidRDefault="00886C08" w:rsidP="00236EC6">
    <w:pPr>
      <w:pStyle w:val="ab"/>
      <w:jc w:val="center"/>
      <w:rPr>
        <w:i/>
        <w:sz w:val="22"/>
        <w:szCs w:val="2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A"/>
    <w:multiLevelType w:val="multilevel"/>
    <w:tmpl w:val="0000000A"/>
    <w:name w:val="WW8Num10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1">
    <w:nsid w:val="00000016"/>
    <w:multiLevelType w:val="multilevel"/>
    <w:tmpl w:val="00000016"/>
    <w:name w:val="WW8Num22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cs="StarSymbol"/>
        <w:sz w:val="18"/>
        <w:szCs w:val="18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 w:cs="StarSymbol"/>
        <w:sz w:val="18"/>
        <w:szCs w:val="18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cs="StarSymbol"/>
        <w:sz w:val="18"/>
        <w:szCs w:val="18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2">
    <w:nsid w:val="00000017"/>
    <w:multiLevelType w:val="multilevel"/>
    <w:tmpl w:val="00000017"/>
    <w:name w:val="WW8Num23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cs="StarSymbol"/>
        <w:sz w:val="18"/>
        <w:szCs w:val="18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 w:cs="StarSymbol"/>
        <w:sz w:val="18"/>
        <w:szCs w:val="18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cs="StarSymbol"/>
        <w:sz w:val="18"/>
        <w:szCs w:val="18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3">
    <w:nsid w:val="00000018"/>
    <w:multiLevelType w:val="multilevel"/>
    <w:tmpl w:val="00000018"/>
    <w:name w:val="WW8Num24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4">
    <w:nsid w:val="00670F6B"/>
    <w:multiLevelType w:val="hybridMultilevel"/>
    <w:tmpl w:val="7C36A77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23E4604"/>
    <w:multiLevelType w:val="hybridMultilevel"/>
    <w:tmpl w:val="9FE6B77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BD52937"/>
    <w:multiLevelType w:val="multilevel"/>
    <w:tmpl w:val="0000000A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7">
    <w:nsid w:val="0D3A2AC6"/>
    <w:multiLevelType w:val="hybridMultilevel"/>
    <w:tmpl w:val="213EAF4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0EA506C3"/>
    <w:multiLevelType w:val="hybridMultilevel"/>
    <w:tmpl w:val="1AD6DFB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1186CA8"/>
    <w:multiLevelType w:val="hybridMultilevel"/>
    <w:tmpl w:val="8ED4CB04"/>
    <w:lvl w:ilvl="0" w:tplc="04190001">
      <w:start w:val="1"/>
      <w:numFmt w:val="bullet"/>
      <w:lvlText w:val=""/>
      <w:lvlJc w:val="left"/>
      <w:pPr>
        <w:ind w:left="149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210" w:hanging="360"/>
      </w:pPr>
    </w:lvl>
    <w:lvl w:ilvl="2" w:tplc="0419001B" w:tentative="1">
      <w:start w:val="1"/>
      <w:numFmt w:val="lowerRoman"/>
      <w:lvlText w:val="%3."/>
      <w:lvlJc w:val="right"/>
      <w:pPr>
        <w:ind w:left="2930" w:hanging="180"/>
      </w:pPr>
    </w:lvl>
    <w:lvl w:ilvl="3" w:tplc="0419000F" w:tentative="1">
      <w:start w:val="1"/>
      <w:numFmt w:val="decimal"/>
      <w:lvlText w:val="%4."/>
      <w:lvlJc w:val="left"/>
      <w:pPr>
        <w:ind w:left="3650" w:hanging="360"/>
      </w:pPr>
    </w:lvl>
    <w:lvl w:ilvl="4" w:tplc="04190019" w:tentative="1">
      <w:start w:val="1"/>
      <w:numFmt w:val="lowerLetter"/>
      <w:lvlText w:val="%5."/>
      <w:lvlJc w:val="left"/>
      <w:pPr>
        <w:ind w:left="4370" w:hanging="360"/>
      </w:pPr>
    </w:lvl>
    <w:lvl w:ilvl="5" w:tplc="0419001B" w:tentative="1">
      <w:start w:val="1"/>
      <w:numFmt w:val="lowerRoman"/>
      <w:lvlText w:val="%6."/>
      <w:lvlJc w:val="right"/>
      <w:pPr>
        <w:ind w:left="5090" w:hanging="180"/>
      </w:pPr>
    </w:lvl>
    <w:lvl w:ilvl="6" w:tplc="0419000F" w:tentative="1">
      <w:start w:val="1"/>
      <w:numFmt w:val="decimal"/>
      <w:lvlText w:val="%7."/>
      <w:lvlJc w:val="left"/>
      <w:pPr>
        <w:ind w:left="5810" w:hanging="360"/>
      </w:pPr>
    </w:lvl>
    <w:lvl w:ilvl="7" w:tplc="04190019" w:tentative="1">
      <w:start w:val="1"/>
      <w:numFmt w:val="lowerLetter"/>
      <w:lvlText w:val="%8."/>
      <w:lvlJc w:val="left"/>
      <w:pPr>
        <w:ind w:left="6530" w:hanging="360"/>
      </w:pPr>
    </w:lvl>
    <w:lvl w:ilvl="8" w:tplc="0419001B" w:tentative="1">
      <w:start w:val="1"/>
      <w:numFmt w:val="lowerRoman"/>
      <w:lvlText w:val="%9."/>
      <w:lvlJc w:val="right"/>
      <w:pPr>
        <w:ind w:left="7250" w:hanging="180"/>
      </w:pPr>
    </w:lvl>
  </w:abstractNum>
  <w:abstractNum w:abstractNumId="10">
    <w:nsid w:val="19B57845"/>
    <w:multiLevelType w:val="hybridMultilevel"/>
    <w:tmpl w:val="37E47B2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1B0E3070"/>
    <w:multiLevelType w:val="hybridMultilevel"/>
    <w:tmpl w:val="037279A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1D5B6ED4"/>
    <w:multiLevelType w:val="hybridMultilevel"/>
    <w:tmpl w:val="2AAEC298"/>
    <w:lvl w:ilvl="0" w:tplc="4CCE02AA">
      <w:start w:val="1"/>
      <w:numFmt w:val="bullet"/>
      <w:lvlText w:val=""/>
      <w:lvlJc w:val="left"/>
      <w:pPr>
        <w:tabs>
          <w:tab w:val="num" w:pos="2138"/>
        </w:tabs>
        <w:ind w:left="21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3">
    <w:nsid w:val="1D7C616D"/>
    <w:multiLevelType w:val="hybridMultilevel"/>
    <w:tmpl w:val="BB0AEA6A"/>
    <w:lvl w:ilvl="0" w:tplc="9A2E5DCC">
      <w:start w:val="1"/>
      <w:numFmt w:val="bullet"/>
      <w:lvlText w:val=""/>
      <w:lvlJc w:val="left"/>
      <w:pPr>
        <w:tabs>
          <w:tab w:val="num" w:pos="720"/>
        </w:tabs>
        <w:ind w:left="720" w:hanging="363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4">
    <w:nsid w:val="1DA463B8"/>
    <w:multiLevelType w:val="hybridMultilevel"/>
    <w:tmpl w:val="C640085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209812ED"/>
    <w:multiLevelType w:val="hybridMultilevel"/>
    <w:tmpl w:val="9D72B69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25224FF4"/>
    <w:multiLevelType w:val="hybridMultilevel"/>
    <w:tmpl w:val="0DCE024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C6D1470"/>
    <w:multiLevelType w:val="hybridMultilevel"/>
    <w:tmpl w:val="724A0120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8">
    <w:nsid w:val="3C247501"/>
    <w:multiLevelType w:val="hybridMultilevel"/>
    <w:tmpl w:val="D3A27C28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9">
    <w:nsid w:val="3C3D3E15"/>
    <w:multiLevelType w:val="hybridMultilevel"/>
    <w:tmpl w:val="E968E64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3DDB4488"/>
    <w:multiLevelType w:val="hybridMultilevel"/>
    <w:tmpl w:val="A82A046E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1">
    <w:nsid w:val="3FD6363D"/>
    <w:multiLevelType w:val="hybridMultilevel"/>
    <w:tmpl w:val="0652F3A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>
    <w:nsid w:val="46F147D2"/>
    <w:multiLevelType w:val="hybridMultilevel"/>
    <w:tmpl w:val="3A94B52E"/>
    <w:lvl w:ilvl="0" w:tplc="0720CBCE">
      <w:start w:val="1"/>
      <w:numFmt w:val="decimal"/>
      <w:lvlText w:val="%1."/>
      <w:lvlJc w:val="left"/>
      <w:pPr>
        <w:tabs>
          <w:tab w:val="num" w:pos="1380"/>
        </w:tabs>
        <w:ind w:left="1380" w:hanging="1020"/>
      </w:pPr>
      <w:rPr>
        <w:rFonts w:hint="default"/>
      </w:rPr>
    </w:lvl>
    <w:lvl w:ilvl="1" w:tplc="1D0E0C4A">
      <w:start w:val="1"/>
      <w:numFmt w:val="decimal"/>
      <w:lvlText w:val="%2."/>
      <w:lvlJc w:val="left"/>
      <w:pPr>
        <w:tabs>
          <w:tab w:val="num" w:pos="900"/>
        </w:tabs>
        <w:ind w:left="900" w:hanging="360"/>
      </w:pPr>
      <w:rPr>
        <w:rFonts w:hint="default"/>
        <w:i w:val="0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3">
    <w:nsid w:val="47125098"/>
    <w:multiLevelType w:val="hybridMultilevel"/>
    <w:tmpl w:val="4C62D2C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49841ADF"/>
    <w:multiLevelType w:val="hybridMultilevel"/>
    <w:tmpl w:val="3710B23A"/>
    <w:lvl w:ilvl="0" w:tplc="9A2E5DCC">
      <w:start w:val="1"/>
      <w:numFmt w:val="bullet"/>
      <w:lvlText w:val=""/>
      <w:lvlJc w:val="left"/>
      <w:pPr>
        <w:tabs>
          <w:tab w:val="num" w:pos="720"/>
        </w:tabs>
        <w:ind w:left="720" w:hanging="36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57AE0274"/>
    <w:multiLevelType w:val="hybridMultilevel"/>
    <w:tmpl w:val="7E98F8A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5948740C"/>
    <w:multiLevelType w:val="hybridMultilevel"/>
    <w:tmpl w:val="3C12D704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7">
    <w:nsid w:val="5C7D00EF"/>
    <w:multiLevelType w:val="hybridMultilevel"/>
    <w:tmpl w:val="F6F6E02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C9F19DA"/>
    <w:multiLevelType w:val="multilevel"/>
    <w:tmpl w:val="D3D29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29">
    <w:nsid w:val="62145CAC"/>
    <w:multiLevelType w:val="hybridMultilevel"/>
    <w:tmpl w:val="073AB8E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6A807C21"/>
    <w:multiLevelType w:val="hybridMultilevel"/>
    <w:tmpl w:val="791CBC3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7083137E"/>
    <w:multiLevelType w:val="hybridMultilevel"/>
    <w:tmpl w:val="12EEBAB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70F41661"/>
    <w:multiLevelType w:val="hybridMultilevel"/>
    <w:tmpl w:val="58564642"/>
    <w:lvl w:ilvl="0" w:tplc="9A2E5DCC">
      <w:start w:val="1"/>
      <w:numFmt w:val="bullet"/>
      <w:lvlText w:val=""/>
      <w:lvlJc w:val="left"/>
      <w:pPr>
        <w:tabs>
          <w:tab w:val="num" w:pos="1429"/>
        </w:tabs>
        <w:ind w:left="1429" w:hanging="36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3">
    <w:nsid w:val="7796143E"/>
    <w:multiLevelType w:val="hybridMultilevel"/>
    <w:tmpl w:val="6686983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16"/>
  </w:num>
  <w:num w:numId="3">
    <w:abstractNumId w:val="29"/>
  </w:num>
  <w:num w:numId="4">
    <w:abstractNumId w:val="7"/>
  </w:num>
  <w:num w:numId="5">
    <w:abstractNumId w:val="1"/>
  </w:num>
  <w:num w:numId="6">
    <w:abstractNumId w:val="2"/>
  </w:num>
  <w:num w:numId="7">
    <w:abstractNumId w:val="11"/>
  </w:num>
  <w:num w:numId="8">
    <w:abstractNumId w:val="13"/>
  </w:num>
  <w:num w:numId="9">
    <w:abstractNumId w:val="24"/>
  </w:num>
  <w:num w:numId="10">
    <w:abstractNumId w:val="22"/>
  </w:num>
  <w:num w:numId="11">
    <w:abstractNumId w:val="25"/>
  </w:num>
  <w:num w:numId="12">
    <w:abstractNumId w:val="9"/>
  </w:num>
  <w:num w:numId="13">
    <w:abstractNumId w:val="0"/>
  </w:num>
  <w:num w:numId="14">
    <w:abstractNumId w:val="18"/>
  </w:num>
  <w:num w:numId="15">
    <w:abstractNumId w:val="3"/>
  </w:num>
  <w:num w:numId="16">
    <w:abstractNumId w:val="12"/>
  </w:num>
  <w:num w:numId="17">
    <w:abstractNumId w:val="20"/>
  </w:num>
  <w:num w:numId="18">
    <w:abstractNumId w:val="26"/>
  </w:num>
  <w:num w:numId="19">
    <w:abstractNumId w:val="30"/>
  </w:num>
  <w:num w:numId="20">
    <w:abstractNumId w:val="21"/>
  </w:num>
  <w:num w:numId="21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4"/>
  </w:num>
  <w:num w:numId="30">
    <w:abstractNumId w:val="32"/>
  </w:num>
  <w:num w:numId="31">
    <w:abstractNumId w:val="23"/>
  </w:num>
  <w:num w:numId="32">
    <w:abstractNumId w:val="31"/>
  </w:num>
  <w:num w:numId="33">
    <w:abstractNumId w:val="10"/>
  </w:num>
  <w:num w:numId="34">
    <w:abstractNumId w:val="17"/>
  </w:num>
  <w:num w:numId="35">
    <w:abstractNumId w:val="14"/>
  </w:num>
  <w:num w:numId="36">
    <w:abstractNumId w:val="6"/>
  </w:num>
  <w:num w:numId="37">
    <w:abstractNumId w:val="28"/>
  </w:num>
  <w:num w:numId="38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rawingGridVerticalSpacing w:val="163"/>
  <w:displayHorizontalDrawingGridEvery w:val="0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751D2"/>
    <w:rsid w:val="00001B67"/>
    <w:rsid w:val="00002782"/>
    <w:rsid w:val="00006F6E"/>
    <w:rsid w:val="00011BA8"/>
    <w:rsid w:val="00021C0D"/>
    <w:rsid w:val="0002205B"/>
    <w:rsid w:val="00023CE4"/>
    <w:rsid w:val="000264F3"/>
    <w:rsid w:val="000275FD"/>
    <w:rsid w:val="00031D5F"/>
    <w:rsid w:val="0003328B"/>
    <w:rsid w:val="000341C6"/>
    <w:rsid w:val="00034DFA"/>
    <w:rsid w:val="00034E04"/>
    <w:rsid w:val="000367FC"/>
    <w:rsid w:val="000418C0"/>
    <w:rsid w:val="00042AB7"/>
    <w:rsid w:val="000550E4"/>
    <w:rsid w:val="000612F9"/>
    <w:rsid w:val="00066168"/>
    <w:rsid w:val="000705B6"/>
    <w:rsid w:val="00070A1A"/>
    <w:rsid w:val="0007207C"/>
    <w:rsid w:val="000748D7"/>
    <w:rsid w:val="000A0477"/>
    <w:rsid w:val="000A22D6"/>
    <w:rsid w:val="000A385B"/>
    <w:rsid w:val="000A6E59"/>
    <w:rsid w:val="000A7D83"/>
    <w:rsid w:val="000B3CB1"/>
    <w:rsid w:val="000B6F94"/>
    <w:rsid w:val="000C2635"/>
    <w:rsid w:val="000D0AC3"/>
    <w:rsid w:val="000D0F02"/>
    <w:rsid w:val="000E3B0A"/>
    <w:rsid w:val="000E763E"/>
    <w:rsid w:val="000F07C2"/>
    <w:rsid w:val="000F11AA"/>
    <w:rsid w:val="000F2190"/>
    <w:rsid w:val="000F2D53"/>
    <w:rsid w:val="000F3F46"/>
    <w:rsid w:val="000F434A"/>
    <w:rsid w:val="0010047F"/>
    <w:rsid w:val="00103904"/>
    <w:rsid w:val="001067E6"/>
    <w:rsid w:val="00111C45"/>
    <w:rsid w:val="00111CD1"/>
    <w:rsid w:val="00112480"/>
    <w:rsid w:val="0011249A"/>
    <w:rsid w:val="00117A79"/>
    <w:rsid w:val="00133B43"/>
    <w:rsid w:val="00141287"/>
    <w:rsid w:val="00141D46"/>
    <w:rsid w:val="00151F3D"/>
    <w:rsid w:val="00160813"/>
    <w:rsid w:val="0016303A"/>
    <w:rsid w:val="00174109"/>
    <w:rsid w:val="00174231"/>
    <w:rsid w:val="00174339"/>
    <w:rsid w:val="00192C3C"/>
    <w:rsid w:val="001A6FBD"/>
    <w:rsid w:val="001B5571"/>
    <w:rsid w:val="001B5753"/>
    <w:rsid w:val="001C3FCF"/>
    <w:rsid w:val="001C5CD5"/>
    <w:rsid w:val="001D0035"/>
    <w:rsid w:val="001E0D54"/>
    <w:rsid w:val="001E1BB9"/>
    <w:rsid w:val="001E24BD"/>
    <w:rsid w:val="001E62DA"/>
    <w:rsid w:val="001E642A"/>
    <w:rsid w:val="001E6540"/>
    <w:rsid w:val="001F1569"/>
    <w:rsid w:val="001F4F20"/>
    <w:rsid w:val="001F76FE"/>
    <w:rsid w:val="00207500"/>
    <w:rsid w:val="0021032E"/>
    <w:rsid w:val="00212F7A"/>
    <w:rsid w:val="00216CA2"/>
    <w:rsid w:val="00230A81"/>
    <w:rsid w:val="00234DAD"/>
    <w:rsid w:val="00244C5E"/>
    <w:rsid w:val="002455E8"/>
    <w:rsid w:val="00260BD2"/>
    <w:rsid w:val="00261C45"/>
    <w:rsid w:val="00261C81"/>
    <w:rsid w:val="002671EE"/>
    <w:rsid w:val="002820DE"/>
    <w:rsid w:val="00287837"/>
    <w:rsid w:val="00287849"/>
    <w:rsid w:val="00295455"/>
    <w:rsid w:val="002A0CA0"/>
    <w:rsid w:val="002A456C"/>
    <w:rsid w:val="002A5738"/>
    <w:rsid w:val="002B1DF1"/>
    <w:rsid w:val="002C256D"/>
    <w:rsid w:val="002C2CA7"/>
    <w:rsid w:val="002D2E43"/>
    <w:rsid w:val="002D54EB"/>
    <w:rsid w:val="002D59B6"/>
    <w:rsid w:val="002E0EB9"/>
    <w:rsid w:val="002E3F5F"/>
    <w:rsid w:val="002E6B03"/>
    <w:rsid w:val="002E6CD4"/>
    <w:rsid w:val="003015C8"/>
    <w:rsid w:val="003070B5"/>
    <w:rsid w:val="00317EE2"/>
    <w:rsid w:val="00330FAA"/>
    <w:rsid w:val="00333321"/>
    <w:rsid w:val="003347CB"/>
    <w:rsid w:val="00353AED"/>
    <w:rsid w:val="00372F54"/>
    <w:rsid w:val="00373BA8"/>
    <w:rsid w:val="003751D2"/>
    <w:rsid w:val="00377CF9"/>
    <w:rsid w:val="00377FC2"/>
    <w:rsid w:val="003850AF"/>
    <w:rsid w:val="003864DE"/>
    <w:rsid w:val="00397CB5"/>
    <w:rsid w:val="003B3D9B"/>
    <w:rsid w:val="003B4F92"/>
    <w:rsid w:val="003B6CDE"/>
    <w:rsid w:val="003B7420"/>
    <w:rsid w:val="003B7CD1"/>
    <w:rsid w:val="003C6DB2"/>
    <w:rsid w:val="003D1C1D"/>
    <w:rsid w:val="003D43F3"/>
    <w:rsid w:val="003D665B"/>
    <w:rsid w:val="003E1FDD"/>
    <w:rsid w:val="003E2E76"/>
    <w:rsid w:val="003E67CD"/>
    <w:rsid w:val="00403ED2"/>
    <w:rsid w:val="004176A4"/>
    <w:rsid w:val="00420429"/>
    <w:rsid w:val="00421D3B"/>
    <w:rsid w:val="0042501F"/>
    <w:rsid w:val="0043192F"/>
    <w:rsid w:val="00436FE9"/>
    <w:rsid w:val="004447EC"/>
    <w:rsid w:val="00444D77"/>
    <w:rsid w:val="00451929"/>
    <w:rsid w:val="00453CF9"/>
    <w:rsid w:val="0047398C"/>
    <w:rsid w:val="0048652A"/>
    <w:rsid w:val="00491ECD"/>
    <w:rsid w:val="00495F5B"/>
    <w:rsid w:val="004A21F4"/>
    <w:rsid w:val="004A2636"/>
    <w:rsid w:val="004A5BDA"/>
    <w:rsid w:val="004A617A"/>
    <w:rsid w:val="004B1D1D"/>
    <w:rsid w:val="004B25A7"/>
    <w:rsid w:val="004C2AFB"/>
    <w:rsid w:val="004C46B0"/>
    <w:rsid w:val="004D3BF7"/>
    <w:rsid w:val="004D5732"/>
    <w:rsid w:val="004E1B03"/>
    <w:rsid w:val="004E33CC"/>
    <w:rsid w:val="004F5521"/>
    <w:rsid w:val="004F58A3"/>
    <w:rsid w:val="0050454B"/>
    <w:rsid w:val="00511EEE"/>
    <w:rsid w:val="00523666"/>
    <w:rsid w:val="0052710B"/>
    <w:rsid w:val="00527BEC"/>
    <w:rsid w:val="00530032"/>
    <w:rsid w:val="00531876"/>
    <w:rsid w:val="00536756"/>
    <w:rsid w:val="005400E7"/>
    <w:rsid w:val="0054035B"/>
    <w:rsid w:val="00550331"/>
    <w:rsid w:val="005556A3"/>
    <w:rsid w:val="00556C61"/>
    <w:rsid w:val="00556E8D"/>
    <w:rsid w:val="00557973"/>
    <w:rsid w:val="005636C5"/>
    <w:rsid w:val="00563CCF"/>
    <w:rsid w:val="00563EDA"/>
    <w:rsid w:val="00565D25"/>
    <w:rsid w:val="00566CFA"/>
    <w:rsid w:val="005765C7"/>
    <w:rsid w:val="00581E97"/>
    <w:rsid w:val="00591FAC"/>
    <w:rsid w:val="005A767D"/>
    <w:rsid w:val="005A7737"/>
    <w:rsid w:val="005C7B5F"/>
    <w:rsid w:val="005D3A81"/>
    <w:rsid w:val="005E4473"/>
    <w:rsid w:val="005E6446"/>
    <w:rsid w:val="005F43DE"/>
    <w:rsid w:val="005F64A7"/>
    <w:rsid w:val="005F69B5"/>
    <w:rsid w:val="005F6FF5"/>
    <w:rsid w:val="0060432E"/>
    <w:rsid w:val="00627EE1"/>
    <w:rsid w:val="00637612"/>
    <w:rsid w:val="0064227E"/>
    <w:rsid w:val="0064344A"/>
    <w:rsid w:val="006468AB"/>
    <w:rsid w:val="0065126D"/>
    <w:rsid w:val="0066121B"/>
    <w:rsid w:val="00664897"/>
    <w:rsid w:val="00670368"/>
    <w:rsid w:val="00670AE8"/>
    <w:rsid w:val="00671288"/>
    <w:rsid w:val="00680A92"/>
    <w:rsid w:val="00681C01"/>
    <w:rsid w:val="00681E04"/>
    <w:rsid w:val="00685E84"/>
    <w:rsid w:val="0069108F"/>
    <w:rsid w:val="0069705C"/>
    <w:rsid w:val="00697526"/>
    <w:rsid w:val="006A214D"/>
    <w:rsid w:val="006C6FCB"/>
    <w:rsid w:val="006D0D4B"/>
    <w:rsid w:val="006D2189"/>
    <w:rsid w:val="006D2616"/>
    <w:rsid w:val="006D4620"/>
    <w:rsid w:val="006D5A6C"/>
    <w:rsid w:val="006D6815"/>
    <w:rsid w:val="006E3B71"/>
    <w:rsid w:val="006E501D"/>
    <w:rsid w:val="0070359A"/>
    <w:rsid w:val="0073197E"/>
    <w:rsid w:val="00731AB1"/>
    <w:rsid w:val="007364B9"/>
    <w:rsid w:val="00736B49"/>
    <w:rsid w:val="0074282E"/>
    <w:rsid w:val="00743DD7"/>
    <w:rsid w:val="00762F7D"/>
    <w:rsid w:val="00772BB0"/>
    <w:rsid w:val="007732AA"/>
    <w:rsid w:val="00781A82"/>
    <w:rsid w:val="00783668"/>
    <w:rsid w:val="00783D5F"/>
    <w:rsid w:val="00785A2E"/>
    <w:rsid w:val="00786196"/>
    <w:rsid w:val="00787183"/>
    <w:rsid w:val="00796A2E"/>
    <w:rsid w:val="007A7F4E"/>
    <w:rsid w:val="007B02E5"/>
    <w:rsid w:val="007B0BF2"/>
    <w:rsid w:val="007C4867"/>
    <w:rsid w:val="007C6D95"/>
    <w:rsid w:val="007E26A2"/>
    <w:rsid w:val="007F1931"/>
    <w:rsid w:val="007F2476"/>
    <w:rsid w:val="007F43FE"/>
    <w:rsid w:val="00803673"/>
    <w:rsid w:val="0081392B"/>
    <w:rsid w:val="00820C43"/>
    <w:rsid w:val="00827796"/>
    <w:rsid w:val="0083346F"/>
    <w:rsid w:val="00837889"/>
    <w:rsid w:val="00837ADA"/>
    <w:rsid w:val="00837CCC"/>
    <w:rsid w:val="00842B40"/>
    <w:rsid w:val="00861187"/>
    <w:rsid w:val="0086142F"/>
    <w:rsid w:val="00864CDF"/>
    <w:rsid w:val="00865525"/>
    <w:rsid w:val="00882A37"/>
    <w:rsid w:val="008836D1"/>
    <w:rsid w:val="0088375F"/>
    <w:rsid w:val="00886C08"/>
    <w:rsid w:val="008878E8"/>
    <w:rsid w:val="008912AF"/>
    <w:rsid w:val="00892F4C"/>
    <w:rsid w:val="00893C76"/>
    <w:rsid w:val="008948E4"/>
    <w:rsid w:val="0089711E"/>
    <w:rsid w:val="0089794F"/>
    <w:rsid w:val="008A3AF2"/>
    <w:rsid w:val="008A6568"/>
    <w:rsid w:val="008A687F"/>
    <w:rsid w:val="008B4D03"/>
    <w:rsid w:val="008C0C0B"/>
    <w:rsid w:val="008C2272"/>
    <w:rsid w:val="008C27DE"/>
    <w:rsid w:val="008C49BC"/>
    <w:rsid w:val="008C6755"/>
    <w:rsid w:val="008C691C"/>
    <w:rsid w:val="008E2330"/>
    <w:rsid w:val="008F0FA0"/>
    <w:rsid w:val="00914549"/>
    <w:rsid w:val="0092275F"/>
    <w:rsid w:val="00930BAC"/>
    <w:rsid w:val="009532B3"/>
    <w:rsid w:val="009746DB"/>
    <w:rsid w:val="00990AA2"/>
    <w:rsid w:val="009941B6"/>
    <w:rsid w:val="00995727"/>
    <w:rsid w:val="0099738B"/>
    <w:rsid w:val="00997482"/>
    <w:rsid w:val="009B31EB"/>
    <w:rsid w:val="009B55CD"/>
    <w:rsid w:val="009B5AAC"/>
    <w:rsid w:val="009C424A"/>
    <w:rsid w:val="009D0B81"/>
    <w:rsid w:val="009D0C7B"/>
    <w:rsid w:val="009D0E0D"/>
    <w:rsid w:val="009D6E47"/>
    <w:rsid w:val="009E312F"/>
    <w:rsid w:val="009E737A"/>
    <w:rsid w:val="009F38E2"/>
    <w:rsid w:val="009F623B"/>
    <w:rsid w:val="00A02F44"/>
    <w:rsid w:val="00A040BC"/>
    <w:rsid w:val="00A0778B"/>
    <w:rsid w:val="00A31406"/>
    <w:rsid w:val="00A32F73"/>
    <w:rsid w:val="00A37479"/>
    <w:rsid w:val="00A42F58"/>
    <w:rsid w:val="00A45006"/>
    <w:rsid w:val="00A464ED"/>
    <w:rsid w:val="00A472C9"/>
    <w:rsid w:val="00A47FA7"/>
    <w:rsid w:val="00A5035E"/>
    <w:rsid w:val="00A53BC6"/>
    <w:rsid w:val="00A56ABD"/>
    <w:rsid w:val="00A676F1"/>
    <w:rsid w:val="00A76FB9"/>
    <w:rsid w:val="00A81561"/>
    <w:rsid w:val="00A81605"/>
    <w:rsid w:val="00A8663C"/>
    <w:rsid w:val="00AA537E"/>
    <w:rsid w:val="00AB48D0"/>
    <w:rsid w:val="00AB49F3"/>
    <w:rsid w:val="00AB4DA9"/>
    <w:rsid w:val="00AB6646"/>
    <w:rsid w:val="00AD1916"/>
    <w:rsid w:val="00AD4026"/>
    <w:rsid w:val="00AE0EA4"/>
    <w:rsid w:val="00AE4168"/>
    <w:rsid w:val="00AF0CAB"/>
    <w:rsid w:val="00AF202E"/>
    <w:rsid w:val="00AF5230"/>
    <w:rsid w:val="00B01969"/>
    <w:rsid w:val="00B04491"/>
    <w:rsid w:val="00B067DE"/>
    <w:rsid w:val="00B1065D"/>
    <w:rsid w:val="00B10BAF"/>
    <w:rsid w:val="00B25BCE"/>
    <w:rsid w:val="00B25D43"/>
    <w:rsid w:val="00B272A1"/>
    <w:rsid w:val="00B31AAF"/>
    <w:rsid w:val="00B35EF0"/>
    <w:rsid w:val="00B42BFC"/>
    <w:rsid w:val="00B43C9E"/>
    <w:rsid w:val="00B624F4"/>
    <w:rsid w:val="00B67905"/>
    <w:rsid w:val="00B708A2"/>
    <w:rsid w:val="00B70E85"/>
    <w:rsid w:val="00B722E9"/>
    <w:rsid w:val="00B753CD"/>
    <w:rsid w:val="00B87A2D"/>
    <w:rsid w:val="00B9382E"/>
    <w:rsid w:val="00B9482D"/>
    <w:rsid w:val="00BA67B7"/>
    <w:rsid w:val="00BB498D"/>
    <w:rsid w:val="00BB6027"/>
    <w:rsid w:val="00BB6255"/>
    <w:rsid w:val="00BC42D3"/>
    <w:rsid w:val="00BD25ED"/>
    <w:rsid w:val="00BD6F92"/>
    <w:rsid w:val="00BE3682"/>
    <w:rsid w:val="00BE3B40"/>
    <w:rsid w:val="00BF3570"/>
    <w:rsid w:val="00C00FE5"/>
    <w:rsid w:val="00C01BEF"/>
    <w:rsid w:val="00C11B6C"/>
    <w:rsid w:val="00C20612"/>
    <w:rsid w:val="00C26737"/>
    <w:rsid w:val="00C52F5C"/>
    <w:rsid w:val="00C5496F"/>
    <w:rsid w:val="00C56051"/>
    <w:rsid w:val="00C63059"/>
    <w:rsid w:val="00C67B5D"/>
    <w:rsid w:val="00C71FC9"/>
    <w:rsid w:val="00C74466"/>
    <w:rsid w:val="00C74932"/>
    <w:rsid w:val="00C758E3"/>
    <w:rsid w:val="00C76066"/>
    <w:rsid w:val="00C87799"/>
    <w:rsid w:val="00C91A76"/>
    <w:rsid w:val="00C91D4B"/>
    <w:rsid w:val="00C95E54"/>
    <w:rsid w:val="00CA781B"/>
    <w:rsid w:val="00CB2ADD"/>
    <w:rsid w:val="00CB7A4A"/>
    <w:rsid w:val="00CC12D9"/>
    <w:rsid w:val="00CC35F2"/>
    <w:rsid w:val="00CD26DB"/>
    <w:rsid w:val="00CD33B4"/>
    <w:rsid w:val="00CD5330"/>
    <w:rsid w:val="00CE66DA"/>
    <w:rsid w:val="00D00878"/>
    <w:rsid w:val="00D03B6A"/>
    <w:rsid w:val="00D06AD0"/>
    <w:rsid w:val="00D15AA4"/>
    <w:rsid w:val="00D2190B"/>
    <w:rsid w:val="00D2225E"/>
    <w:rsid w:val="00D22447"/>
    <w:rsid w:val="00D25A18"/>
    <w:rsid w:val="00D267CE"/>
    <w:rsid w:val="00D32326"/>
    <w:rsid w:val="00D32C42"/>
    <w:rsid w:val="00D37900"/>
    <w:rsid w:val="00D55E94"/>
    <w:rsid w:val="00D56116"/>
    <w:rsid w:val="00D56CBB"/>
    <w:rsid w:val="00D61C1D"/>
    <w:rsid w:val="00D71BFC"/>
    <w:rsid w:val="00D8173A"/>
    <w:rsid w:val="00D8758E"/>
    <w:rsid w:val="00D934DE"/>
    <w:rsid w:val="00DA32A6"/>
    <w:rsid w:val="00DA38A4"/>
    <w:rsid w:val="00DA6757"/>
    <w:rsid w:val="00DB7DE6"/>
    <w:rsid w:val="00DC4A37"/>
    <w:rsid w:val="00DC4BC9"/>
    <w:rsid w:val="00DD2101"/>
    <w:rsid w:val="00DE267E"/>
    <w:rsid w:val="00DE30E5"/>
    <w:rsid w:val="00DE6256"/>
    <w:rsid w:val="00DF3B8E"/>
    <w:rsid w:val="00DF41A2"/>
    <w:rsid w:val="00E02464"/>
    <w:rsid w:val="00E047C4"/>
    <w:rsid w:val="00E10105"/>
    <w:rsid w:val="00E212C8"/>
    <w:rsid w:val="00E21C2D"/>
    <w:rsid w:val="00E27D89"/>
    <w:rsid w:val="00E34268"/>
    <w:rsid w:val="00E3682A"/>
    <w:rsid w:val="00E46F8E"/>
    <w:rsid w:val="00E707CE"/>
    <w:rsid w:val="00E74AB6"/>
    <w:rsid w:val="00E77761"/>
    <w:rsid w:val="00E85049"/>
    <w:rsid w:val="00E93BB4"/>
    <w:rsid w:val="00EB1C3B"/>
    <w:rsid w:val="00EC19B9"/>
    <w:rsid w:val="00EC7A4D"/>
    <w:rsid w:val="00ED348C"/>
    <w:rsid w:val="00EE1E01"/>
    <w:rsid w:val="00EE202E"/>
    <w:rsid w:val="00EE7221"/>
    <w:rsid w:val="00EF1245"/>
    <w:rsid w:val="00EF1B66"/>
    <w:rsid w:val="00EF2363"/>
    <w:rsid w:val="00EF48D1"/>
    <w:rsid w:val="00EF5BEB"/>
    <w:rsid w:val="00EF6ED4"/>
    <w:rsid w:val="00F01B1D"/>
    <w:rsid w:val="00F05EE7"/>
    <w:rsid w:val="00F06495"/>
    <w:rsid w:val="00F0670E"/>
    <w:rsid w:val="00F06D86"/>
    <w:rsid w:val="00F0700D"/>
    <w:rsid w:val="00F15FA4"/>
    <w:rsid w:val="00F16E14"/>
    <w:rsid w:val="00F41157"/>
    <w:rsid w:val="00F43446"/>
    <w:rsid w:val="00F50ACC"/>
    <w:rsid w:val="00F522A4"/>
    <w:rsid w:val="00F63A4B"/>
    <w:rsid w:val="00F743C6"/>
    <w:rsid w:val="00F74A12"/>
    <w:rsid w:val="00F753C2"/>
    <w:rsid w:val="00F779FC"/>
    <w:rsid w:val="00F80058"/>
    <w:rsid w:val="00F83A56"/>
    <w:rsid w:val="00F854A6"/>
    <w:rsid w:val="00F9206E"/>
    <w:rsid w:val="00F928D5"/>
    <w:rsid w:val="00FA2769"/>
    <w:rsid w:val="00FA5A15"/>
    <w:rsid w:val="00FB282C"/>
    <w:rsid w:val="00FB6D15"/>
    <w:rsid w:val="00FC0C6F"/>
    <w:rsid w:val="00FC272B"/>
    <w:rsid w:val="00FC2B93"/>
    <w:rsid w:val="00FD2AB3"/>
    <w:rsid w:val="00FD7316"/>
    <w:rsid w:val="00FE0787"/>
    <w:rsid w:val="00FE1D96"/>
    <w:rsid w:val="00FF2D6A"/>
    <w:rsid w:val="00FF31E5"/>
    <w:rsid w:val="00FF32E8"/>
    <w:rsid w:val="00FF4C89"/>
    <w:rsid w:val="00FF5B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89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header" w:uiPriority="0"/>
    <w:lsdException w:name="footer" w:uiPriority="0"/>
    <w:lsdException w:name="caption" w:uiPriority="0" w:qFormat="1"/>
    <w:lsdException w:name="page number" w:uiPriority="0"/>
    <w:lsdException w:name="List Bulle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51D2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557973"/>
    <w:pPr>
      <w:keepNext/>
      <w:outlineLvl w:val="0"/>
    </w:pPr>
    <w:rPr>
      <w:b/>
      <w:bCs/>
      <w:sz w:val="24"/>
      <w:szCs w:val="24"/>
    </w:rPr>
  </w:style>
  <w:style w:type="paragraph" w:styleId="2">
    <w:name w:val="heading 2"/>
    <w:aliases w:val="Заголовок 2 Знак Знак"/>
    <w:basedOn w:val="a"/>
    <w:next w:val="a"/>
    <w:link w:val="20"/>
    <w:qFormat/>
    <w:rsid w:val="00557973"/>
    <w:pPr>
      <w:keepNext/>
      <w:spacing w:before="240" w:after="60"/>
      <w:outlineLvl w:val="1"/>
    </w:pPr>
    <w:rPr>
      <w:rFonts w:ascii="Arial" w:hAnsi="Arial" w:cs="Arial"/>
      <w:b/>
      <w:bCs/>
      <w:i/>
      <w:iCs/>
    </w:rPr>
  </w:style>
  <w:style w:type="paragraph" w:styleId="3">
    <w:name w:val="heading 3"/>
    <w:basedOn w:val="a"/>
    <w:next w:val="a"/>
    <w:link w:val="30"/>
    <w:qFormat/>
    <w:rsid w:val="00557973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557973"/>
    <w:pPr>
      <w:keepNext/>
      <w:spacing w:before="240" w:after="60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aliases w:val="Основной текст с отступом Знак1"/>
    <w:basedOn w:val="a"/>
    <w:link w:val="a4"/>
    <w:rsid w:val="003751D2"/>
    <w:pPr>
      <w:ind w:firstLine="1134"/>
    </w:pPr>
    <w:rPr>
      <w:sz w:val="24"/>
      <w:szCs w:val="20"/>
    </w:rPr>
  </w:style>
  <w:style w:type="character" w:customStyle="1" w:styleId="a4">
    <w:name w:val="Основной текст с отступом Знак"/>
    <w:aliases w:val="Основной текст с отступом Знак1 Знак1"/>
    <w:basedOn w:val="a0"/>
    <w:link w:val="a3"/>
    <w:uiPriority w:val="99"/>
    <w:rsid w:val="003751D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5">
    <w:name w:val="Body Text"/>
    <w:basedOn w:val="a"/>
    <w:link w:val="a6"/>
    <w:rsid w:val="003751D2"/>
    <w:rPr>
      <w:sz w:val="24"/>
      <w:szCs w:val="20"/>
    </w:rPr>
  </w:style>
  <w:style w:type="character" w:customStyle="1" w:styleId="a6">
    <w:name w:val="Основной текст Знак"/>
    <w:basedOn w:val="a0"/>
    <w:link w:val="a5"/>
    <w:rsid w:val="003751D2"/>
    <w:rPr>
      <w:rFonts w:ascii="Times New Roman" w:eastAsia="Times New Roman" w:hAnsi="Times New Roman" w:cs="Times New Roman"/>
      <w:sz w:val="24"/>
      <w:szCs w:val="20"/>
    </w:rPr>
  </w:style>
  <w:style w:type="paragraph" w:styleId="21">
    <w:name w:val="Body Text 2"/>
    <w:basedOn w:val="a"/>
    <w:link w:val="22"/>
    <w:rsid w:val="003751D2"/>
    <w:pPr>
      <w:ind w:right="2352"/>
      <w:jc w:val="both"/>
    </w:pPr>
    <w:rPr>
      <w:sz w:val="24"/>
      <w:szCs w:val="20"/>
    </w:rPr>
  </w:style>
  <w:style w:type="character" w:customStyle="1" w:styleId="22">
    <w:name w:val="Основной текст 2 Знак"/>
    <w:basedOn w:val="a0"/>
    <w:link w:val="21"/>
    <w:rsid w:val="003751D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10">
    <w:name w:val="Основной текст 21"/>
    <w:basedOn w:val="a"/>
    <w:rsid w:val="003751D2"/>
    <w:pPr>
      <w:suppressAutoHyphens/>
      <w:ind w:right="2352"/>
      <w:jc w:val="both"/>
    </w:pPr>
    <w:rPr>
      <w:sz w:val="24"/>
      <w:szCs w:val="20"/>
      <w:lang w:eastAsia="ar-SA"/>
    </w:rPr>
  </w:style>
  <w:style w:type="paragraph" w:styleId="a7">
    <w:name w:val="Balloon Text"/>
    <w:basedOn w:val="a"/>
    <w:link w:val="a8"/>
    <w:semiHidden/>
    <w:unhideWhenUsed/>
    <w:rsid w:val="003751D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semiHidden/>
    <w:rsid w:val="003751D2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nformat">
    <w:name w:val="ConsPlusNonformat"/>
    <w:uiPriority w:val="99"/>
    <w:rsid w:val="00D25A1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9">
    <w:name w:val="Table Grid"/>
    <w:basedOn w:val="a1"/>
    <w:rsid w:val="00772BB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Hyperlink"/>
    <w:basedOn w:val="a0"/>
    <w:unhideWhenUsed/>
    <w:rsid w:val="00566CFA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rsid w:val="00557973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aliases w:val="Заголовок 2 Знак Знак Знак"/>
    <w:basedOn w:val="a0"/>
    <w:link w:val="2"/>
    <w:rsid w:val="00557973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557973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557973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23">
    <w:name w:val="Body Text Indent 2"/>
    <w:basedOn w:val="a"/>
    <w:link w:val="24"/>
    <w:rsid w:val="00557973"/>
    <w:pPr>
      <w:spacing w:after="120" w:line="480" w:lineRule="auto"/>
      <w:ind w:left="283"/>
    </w:pPr>
    <w:rPr>
      <w:sz w:val="24"/>
      <w:szCs w:val="24"/>
    </w:rPr>
  </w:style>
  <w:style w:type="character" w:customStyle="1" w:styleId="24">
    <w:name w:val="Основной текст с отступом 2 Знак"/>
    <w:basedOn w:val="a0"/>
    <w:link w:val="23"/>
    <w:rsid w:val="0055797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rsid w:val="0055797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rsid w:val="00557973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b">
    <w:name w:val="header"/>
    <w:basedOn w:val="a"/>
    <w:link w:val="ac"/>
    <w:rsid w:val="00557973"/>
    <w:pPr>
      <w:widowControl w:val="0"/>
      <w:tabs>
        <w:tab w:val="center" w:pos="4677"/>
        <w:tab w:val="right" w:pos="9355"/>
      </w:tabs>
      <w:suppressAutoHyphens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character" w:customStyle="1" w:styleId="ac">
    <w:name w:val="Верхний колонтитул Знак"/>
    <w:basedOn w:val="a0"/>
    <w:link w:val="ab"/>
    <w:rsid w:val="00557973"/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220">
    <w:name w:val="Основной текст 22"/>
    <w:basedOn w:val="a"/>
    <w:rsid w:val="00557973"/>
    <w:pPr>
      <w:widowControl w:val="0"/>
      <w:suppressAutoHyphens/>
      <w:ind w:right="-288"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styleId="ad">
    <w:name w:val="footer"/>
    <w:basedOn w:val="a"/>
    <w:link w:val="ae"/>
    <w:rsid w:val="00557973"/>
    <w:pPr>
      <w:tabs>
        <w:tab w:val="center" w:pos="4677"/>
        <w:tab w:val="right" w:pos="9355"/>
      </w:tabs>
    </w:pPr>
    <w:rPr>
      <w:sz w:val="24"/>
      <w:szCs w:val="24"/>
    </w:rPr>
  </w:style>
  <w:style w:type="character" w:customStyle="1" w:styleId="ae">
    <w:name w:val="Нижний колонтитул Знак"/>
    <w:basedOn w:val="a0"/>
    <w:link w:val="ad"/>
    <w:rsid w:val="0055797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3">
    <w:name w:val="Body Text 3"/>
    <w:basedOn w:val="a"/>
    <w:link w:val="34"/>
    <w:rsid w:val="00557973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rsid w:val="00557973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Normal">
    <w:name w:val="ConsPlusNormal"/>
    <w:next w:val="a"/>
    <w:rsid w:val="00557973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Arial"/>
      <w:color w:val="000000"/>
      <w:sz w:val="20"/>
      <w:szCs w:val="20"/>
      <w:lang w:bidi="en-US"/>
    </w:rPr>
  </w:style>
  <w:style w:type="paragraph" w:customStyle="1" w:styleId="af">
    <w:name w:val="Содержимое таблицы"/>
    <w:basedOn w:val="a"/>
    <w:rsid w:val="00557973"/>
    <w:pPr>
      <w:widowControl w:val="0"/>
      <w:suppressLineNumbers/>
      <w:suppressAutoHyphens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customStyle="1" w:styleId="35">
    <w:name w:val="УРОВЕНЬ 3"/>
    <w:basedOn w:val="3"/>
    <w:rsid w:val="00557973"/>
    <w:pPr>
      <w:ind w:left="540" w:firstLine="169"/>
      <w:jc w:val="both"/>
    </w:pPr>
    <w:rPr>
      <w:rFonts w:ascii="Times New Roman" w:hAnsi="Times New Roman" w:cs="Times New Roman"/>
    </w:rPr>
  </w:style>
  <w:style w:type="paragraph" w:customStyle="1" w:styleId="af0">
    <w:name w:val="Основа"/>
    <w:basedOn w:val="a"/>
    <w:rsid w:val="00557973"/>
    <w:pPr>
      <w:spacing w:before="120"/>
      <w:ind w:firstLine="720"/>
      <w:jc w:val="both"/>
    </w:pPr>
    <w:rPr>
      <w:sz w:val="24"/>
      <w:szCs w:val="20"/>
    </w:rPr>
  </w:style>
  <w:style w:type="paragraph" w:customStyle="1" w:styleId="contentheader2cols">
    <w:name w:val="contentheader2cols"/>
    <w:basedOn w:val="a"/>
    <w:rsid w:val="00557973"/>
    <w:pPr>
      <w:spacing w:before="100" w:beforeAutospacing="1" w:after="100" w:afterAutospacing="1"/>
    </w:pPr>
    <w:rPr>
      <w:sz w:val="24"/>
      <w:szCs w:val="24"/>
    </w:rPr>
  </w:style>
  <w:style w:type="character" w:styleId="af1">
    <w:name w:val="page number"/>
    <w:basedOn w:val="a0"/>
    <w:rsid w:val="00557973"/>
  </w:style>
  <w:style w:type="character" w:customStyle="1" w:styleId="25">
    <w:name w:val="Основной текст с отступом Знак2"/>
    <w:aliases w:val="Основной текст с отступом Знак Знак,Основной текст с отступом Знак1 Знак"/>
    <w:rsid w:val="00557973"/>
    <w:rPr>
      <w:sz w:val="24"/>
      <w:szCs w:val="24"/>
    </w:rPr>
  </w:style>
  <w:style w:type="paragraph" w:customStyle="1" w:styleId="xl44">
    <w:name w:val="xl44"/>
    <w:basedOn w:val="a"/>
    <w:rsid w:val="0055797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center"/>
    </w:pPr>
    <w:rPr>
      <w:rFonts w:ascii="Arial Unicode MS" w:eastAsia="Arial Unicode MS" w:hAnsi="Arial Unicode MS" w:cs="Arial Unicode MS"/>
      <w:b/>
      <w:bCs/>
      <w:sz w:val="18"/>
      <w:szCs w:val="18"/>
    </w:rPr>
  </w:style>
  <w:style w:type="paragraph" w:customStyle="1" w:styleId="11">
    <w:name w:val="Обычный1"/>
    <w:rsid w:val="00557973"/>
    <w:pPr>
      <w:widowControl w:val="0"/>
      <w:suppressAutoHyphens/>
      <w:spacing w:after="0" w:line="300" w:lineRule="auto"/>
      <w:ind w:firstLine="600"/>
      <w:jc w:val="center"/>
    </w:pPr>
    <w:rPr>
      <w:rFonts w:ascii="Arial" w:eastAsia="Arial" w:hAnsi="Arial" w:cs="Times New Roman"/>
      <w:i/>
      <w:sz w:val="26"/>
      <w:szCs w:val="20"/>
      <w:lang w:eastAsia="ar-SA"/>
    </w:rPr>
  </w:style>
  <w:style w:type="paragraph" w:customStyle="1" w:styleId="af2">
    <w:name w:val="таблица"/>
    <w:basedOn w:val="a5"/>
    <w:rsid w:val="00557973"/>
    <w:pPr>
      <w:jc w:val="both"/>
    </w:pPr>
  </w:style>
  <w:style w:type="paragraph" w:customStyle="1" w:styleId="af3">
    <w:name w:val="шапка таблицы"/>
    <w:basedOn w:val="a"/>
    <w:rsid w:val="00557973"/>
    <w:pPr>
      <w:jc w:val="center"/>
    </w:pPr>
    <w:rPr>
      <w:sz w:val="24"/>
      <w:szCs w:val="24"/>
    </w:rPr>
  </w:style>
  <w:style w:type="character" w:customStyle="1" w:styleId="af4">
    <w:name w:val="Цветовое выделение"/>
    <w:rsid w:val="00557973"/>
    <w:rPr>
      <w:b/>
      <w:bCs/>
      <w:color w:val="000080"/>
    </w:rPr>
  </w:style>
  <w:style w:type="paragraph" w:customStyle="1" w:styleId="240">
    <w:name w:val="Основной текст с отступом 24"/>
    <w:basedOn w:val="a"/>
    <w:rsid w:val="00557973"/>
    <w:pPr>
      <w:widowControl w:val="0"/>
      <w:suppressAutoHyphens/>
      <w:spacing w:after="120" w:line="480" w:lineRule="auto"/>
      <w:ind w:left="283"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styleId="af5">
    <w:name w:val="footnote text"/>
    <w:basedOn w:val="a"/>
    <w:link w:val="af6"/>
    <w:semiHidden/>
    <w:rsid w:val="00557973"/>
    <w:rPr>
      <w:sz w:val="20"/>
      <w:szCs w:val="20"/>
    </w:rPr>
  </w:style>
  <w:style w:type="character" w:customStyle="1" w:styleId="af6">
    <w:name w:val="Текст сноски Знак"/>
    <w:basedOn w:val="a0"/>
    <w:link w:val="af5"/>
    <w:semiHidden/>
    <w:rsid w:val="0055797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text">
    <w:name w:val="text"/>
    <w:basedOn w:val="a"/>
    <w:rsid w:val="00557973"/>
    <w:pPr>
      <w:spacing w:before="48" w:after="48"/>
      <w:ind w:firstLine="720"/>
      <w:jc w:val="both"/>
    </w:pPr>
    <w:rPr>
      <w:sz w:val="24"/>
      <w:szCs w:val="24"/>
    </w:rPr>
  </w:style>
  <w:style w:type="paragraph" w:customStyle="1" w:styleId="ConsCell">
    <w:name w:val="ConsCell"/>
    <w:rsid w:val="0055797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rmal">
    <w:name w:val="ConsNormal"/>
    <w:rsid w:val="00557973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7">
    <w:name w:val="List Paragraph"/>
    <w:basedOn w:val="a"/>
    <w:qFormat/>
    <w:rsid w:val="00557973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f8">
    <w:name w:val="caption"/>
    <w:basedOn w:val="a"/>
    <w:next w:val="a"/>
    <w:qFormat/>
    <w:rsid w:val="00557973"/>
    <w:pPr>
      <w:spacing w:before="120" w:after="120"/>
    </w:pPr>
    <w:rPr>
      <w:b/>
      <w:bCs/>
      <w:kern w:val="16"/>
      <w:sz w:val="20"/>
      <w:szCs w:val="20"/>
    </w:rPr>
  </w:style>
  <w:style w:type="paragraph" w:styleId="26">
    <w:name w:val="List Bullet 2"/>
    <w:basedOn w:val="a"/>
    <w:autoRedefine/>
    <w:rsid w:val="00557973"/>
    <w:pPr>
      <w:tabs>
        <w:tab w:val="num" w:pos="1789"/>
      </w:tabs>
      <w:ind w:firstLine="709"/>
      <w:jc w:val="both"/>
    </w:pPr>
    <w:rPr>
      <w:sz w:val="24"/>
      <w:szCs w:val="24"/>
    </w:rPr>
  </w:style>
  <w:style w:type="paragraph" w:customStyle="1" w:styleId="ConsPlusCell">
    <w:name w:val="ConsPlusCell"/>
    <w:rsid w:val="00557973"/>
    <w:pPr>
      <w:widowControl w:val="0"/>
      <w:spacing w:after="0" w:line="240" w:lineRule="auto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af9">
    <w:name w:val="Обычный + По ширине"/>
    <w:aliases w:val="Первая строка:  0,63 см,Первая строка:  1,25 см,Перед:  6 пт"/>
    <w:basedOn w:val="a"/>
    <w:rsid w:val="00557973"/>
    <w:rPr>
      <w:sz w:val="24"/>
      <w:szCs w:val="24"/>
    </w:rPr>
  </w:style>
  <w:style w:type="character" w:customStyle="1" w:styleId="110">
    <w:name w:val="Стиль 11 пт не все прописные"/>
    <w:rsid w:val="00557973"/>
    <w:rPr>
      <w:sz w:val="22"/>
    </w:rPr>
  </w:style>
  <w:style w:type="paragraph" w:styleId="afa">
    <w:name w:val="Plain Text"/>
    <w:basedOn w:val="a"/>
    <w:link w:val="afb"/>
    <w:rsid w:val="00557973"/>
    <w:rPr>
      <w:rFonts w:ascii="Courier New" w:hAnsi="Courier New" w:cs="Courier New"/>
      <w:sz w:val="20"/>
      <w:szCs w:val="20"/>
    </w:rPr>
  </w:style>
  <w:style w:type="character" w:customStyle="1" w:styleId="afb">
    <w:name w:val="Текст Знак"/>
    <w:basedOn w:val="a0"/>
    <w:link w:val="afa"/>
    <w:rsid w:val="00557973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12">
    <w:name w:val="toc 1"/>
    <w:basedOn w:val="a"/>
    <w:next w:val="a"/>
    <w:autoRedefine/>
    <w:semiHidden/>
    <w:rsid w:val="00557973"/>
    <w:pPr>
      <w:tabs>
        <w:tab w:val="right" w:leader="dot" w:pos="9628"/>
      </w:tabs>
      <w:jc w:val="both"/>
    </w:pPr>
    <w:rPr>
      <w:bCs/>
      <w:iCs/>
      <w:caps/>
      <w:noProof/>
      <w:sz w:val="26"/>
      <w:szCs w:val="26"/>
    </w:rPr>
  </w:style>
  <w:style w:type="paragraph" w:styleId="27">
    <w:name w:val="toc 2"/>
    <w:basedOn w:val="a"/>
    <w:next w:val="a"/>
    <w:autoRedefine/>
    <w:semiHidden/>
    <w:rsid w:val="00557973"/>
    <w:pPr>
      <w:tabs>
        <w:tab w:val="right" w:leader="dot" w:pos="9061"/>
        <w:tab w:val="right" w:leader="dot" w:pos="9180"/>
      </w:tabs>
      <w:spacing w:line="276" w:lineRule="auto"/>
      <w:ind w:right="279"/>
    </w:pPr>
    <w:rPr>
      <w:smallCaps/>
      <w:sz w:val="20"/>
      <w:szCs w:val="20"/>
    </w:rPr>
  </w:style>
  <w:style w:type="paragraph" w:styleId="36">
    <w:name w:val="toc 3"/>
    <w:basedOn w:val="a"/>
    <w:next w:val="a"/>
    <w:link w:val="37"/>
    <w:autoRedefine/>
    <w:semiHidden/>
    <w:rsid w:val="00557973"/>
    <w:pPr>
      <w:ind w:left="480"/>
    </w:pPr>
    <w:rPr>
      <w:i/>
      <w:iCs/>
      <w:sz w:val="20"/>
      <w:szCs w:val="20"/>
    </w:rPr>
  </w:style>
  <w:style w:type="character" w:customStyle="1" w:styleId="37">
    <w:name w:val="Оглавление 3 Знак"/>
    <w:link w:val="36"/>
    <w:semiHidden/>
    <w:rsid w:val="00557973"/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styleId="41">
    <w:name w:val="toc 4"/>
    <w:basedOn w:val="a"/>
    <w:next w:val="a"/>
    <w:autoRedefine/>
    <w:semiHidden/>
    <w:rsid w:val="00557973"/>
    <w:pPr>
      <w:ind w:left="720"/>
    </w:pPr>
    <w:rPr>
      <w:sz w:val="18"/>
      <w:szCs w:val="18"/>
    </w:rPr>
  </w:style>
  <w:style w:type="paragraph" w:customStyle="1" w:styleId="13">
    <w:name w:val="УРОВЕНЬ 1"/>
    <w:next w:val="a5"/>
    <w:link w:val="14"/>
    <w:autoRedefine/>
    <w:rsid w:val="00557973"/>
    <w:pPr>
      <w:spacing w:after="0" w:line="240" w:lineRule="auto"/>
      <w:jc w:val="center"/>
    </w:pPr>
    <w:rPr>
      <w:rFonts w:ascii="Times New Roman" w:eastAsia="Times New Roman" w:hAnsi="Times New Roman" w:cs="Times New Roman"/>
      <w:b/>
      <w:caps/>
      <w:sz w:val="28"/>
      <w:szCs w:val="28"/>
      <w:lang w:eastAsia="ru-RU"/>
    </w:rPr>
  </w:style>
  <w:style w:type="character" w:customStyle="1" w:styleId="14">
    <w:name w:val="УРОВЕНЬ 1 Знак"/>
    <w:link w:val="13"/>
    <w:rsid w:val="00557973"/>
    <w:rPr>
      <w:rFonts w:ascii="Times New Roman" w:eastAsia="Times New Roman" w:hAnsi="Times New Roman" w:cs="Times New Roman"/>
      <w:b/>
      <w:caps/>
      <w:sz w:val="28"/>
      <w:szCs w:val="28"/>
      <w:lang w:eastAsia="ru-RU"/>
    </w:rPr>
  </w:style>
  <w:style w:type="paragraph" w:customStyle="1" w:styleId="28">
    <w:name w:val="УРОВЕНЬ 2"/>
    <w:next w:val="a5"/>
    <w:autoRedefine/>
    <w:rsid w:val="00557973"/>
    <w:pPr>
      <w:spacing w:before="240" w:after="120" w:line="240" w:lineRule="auto"/>
      <w:jc w:val="center"/>
    </w:pPr>
    <w:rPr>
      <w:rFonts w:ascii="Times New Roman" w:eastAsia="Times New Roman" w:hAnsi="Times New Roman" w:cs="Times New Roman"/>
      <w:b/>
      <w:caps/>
      <w:sz w:val="26"/>
      <w:szCs w:val="28"/>
      <w:lang w:eastAsia="ru-RU"/>
    </w:rPr>
  </w:style>
  <w:style w:type="paragraph" w:customStyle="1" w:styleId="38">
    <w:name w:val="Уровень 3"/>
    <w:next w:val="a5"/>
    <w:link w:val="39"/>
    <w:autoRedefine/>
    <w:rsid w:val="00557973"/>
    <w:pPr>
      <w:spacing w:before="240" w:after="120" w:line="240" w:lineRule="auto"/>
    </w:pPr>
    <w:rPr>
      <w:rFonts w:ascii="Times New Roman" w:eastAsia="Times New Roman" w:hAnsi="Times New Roman" w:cs="Times New Roman"/>
      <w:b/>
      <w:caps/>
      <w:szCs w:val="28"/>
      <w:lang w:eastAsia="ru-RU"/>
    </w:rPr>
  </w:style>
  <w:style w:type="character" w:customStyle="1" w:styleId="39">
    <w:name w:val="Уровень 3 Знак"/>
    <w:link w:val="38"/>
    <w:rsid w:val="00557973"/>
    <w:rPr>
      <w:rFonts w:ascii="Times New Roman" w:eastAsia="Times New Roman" w:hAnsi="Times New Roman" w:cs="Times New Roman"/>
      <w:b/>
      <w:caps/>
      <w:szCs w:val="28"/>
      <w:lang w:eastAsia="ru-RU"/>
    </w:rPr>
  </w:style>
  <w:style w:type="paragraph" w:customStyle="1" w:styleId="42">
    <w:name w:val="Уровень 4"/>
    <w:next w:val="a5"/>
    <w:link w:val="43"/>
    <w:autoRedefine/>
    <w:rsid w:val="00557973"/>
    <w:pPr>
      <w:spacing w:before="240" w:after="120" w:line="240" w:lineRule="auto"/>
    </w:pPr>
    <w:rPr>
      <w:rFonts w:ascii="Times New Roman" w:eastAsia="Times New Roman" w:hAnsi="Times New Roman" w:cs="Times New Roman"/>
      <w:b/>
      <w:i/>
      <w:caps/>
      <w:szCs w:val="24"/>
      <w:lang w:eastAsia="ru-RU"/>
    </w:rPr>
  </w:style>
  <w:style w:type="character" w:customStyle="1" w:styleId="43">
    <w:name w:val="Уровень 4 Знак"/>
    <w:link w:val="42"/>
    <w:rsid w:val="00557973"/>
    <w:rPr>
      <w:rFonts w:ascii="Times New Roman" w:eastAsia="Times New Roman" w:hAnsi="Times New Roman" w:cs="Times New Roman"/>
      <w:b/>
      <w:i/>
      <w:caps/>
      <w:szCs w:val="24"/>
      <w:lang w:eastAsia="ru-RU"/>
    </w:rPr>
  </w:style>
  <w:style w:type="paragraph" w:styleId="afc">
    <w:name w:val="Document Map"/>
    <w:basedOn w:val="a"/>
    <w:link w:val="afd"/>
    <w:semiHidden/>
    <w:rsid w:val="00557973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d">
    <w:name w:val="Схема документа Знак"/>
    <w:basedOn w:val="a0"/>
    <w:link w:val="afc"/>
    <w:semiHidden/>
    <w:rsid w:val="00557973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--">
    <w:name w:val="обычный- курсив-полужирный Знак"/>
    <w:basedOn w:val="a"/>
    <w:link w:val="--0"/>
    <w:rsid w:val="00557973"/>
    <w:pPr>
      <w:spacing w:before="120" w:after="120"/>
      <w:ind w:firstLine="709"/>
      <w:jc w:val="both"/>
    </w:pPr>
    <w:rPr>
      <w:b/>
      <w:i/>
      <w:sz w:val="24"/>
      <w:szCs w:val="24"/>
    </w:rPr>
  </w:style>
  <w:style w:type="character" w:customStyle="1" w:styleId="--0">
    <w:name w:val="обычный- курсив-полужирный Знак Знак"/>
    <w:link w:val="--"/>
    <w:rsid w:val="00557973"/>
    <w:rPr>
      <w:rFonts w:ascii="Times New Roman" w:eastAsia="Times New Roman" w:hAnsi="Times New Roman" w:cs="Times New Roman"/>
      <w:b/>
      <w:i/>
      <w:sz w:val="24"/>
      <w:szCs w:val="24"/>
      <w:lang w:eastAsia="ru-RU"/>
    </w:rPr>
  </w:style>
  <w:style w:type="paragraph" w:styleId="5">
    <w:name w:val="toc 5"/>
    <w:basedOn w:val="a"/>
    <w:next w:val="a"/>
    <w:autoRedefine/>
    <w:semiHidden/>
    <w:rsid w:val="00557973"/>
    <w:pPr>
      <w:ind w:left="960"/>
    </w:pPr>
    <w:rPr>
      <w:sz w:val="18"/>
      <w:szCs w:val="18"/>
    </w:rPr>
  </w:style>
  <w:style w:type="paragraph" w:styleId="6">
    <w:name w:val="toc 6"/>
    <w:basedOn w:val="a"/>
    <w:next w:val="a"/>
    <w:autoRedefine/>
    <w:semiHidden/>
    <w:rsid w:val="00557973"/>
    <w:pPr>
      <w:ind w:left="1200"/>
    </w:pPr>
    <w:rPr>
      <w:sz w:val="18"/>
      <w:szCs w:val="18"/>
    </w:rPr>
  </w:style>
  <w:style w:type="paragraph" w:styleId="7">
    <w:name w:val="toc 7"/>
    <w:basedOn w:val="a"/>
    <w:next w:val="a"/>
    <w:autoRedefine/>
    <w:semiHidden/>
    <w:rsid w:val="00557973"/>
    <w:pPr>
      <w:ind w:left="1440"/>
    </w:pPr>
    <w:rPr>
      <w:sz w:val="18"/>
      <w:szCs w:val="18"/>
    </w:rPr>
  </w:style>
  <w:style w:type="paragraph" w:styleId="8">
    <w:name w:val="toc 8"/>
    <w:basedOn w:val="a"/>
    <w:next w:val="a"/>
    <w:autoRedefine/>
    <w:semiHidden/>
    <w:rsid w:val="00557973"/>
    <w:pPr>
      <w:ind w:left="1680"/>
    </w:pPr>
    <w:rPr>
      <w:sz w:val="18"/>
      <w:szCs w:val="18"/>
    </w:rPr>
  </w:style>
  <w:style w:type="paragraph" w:styleId="9">
    <w:name w:val="toc 9"/>
    <w:basedOn w:val="a"/>
    <w:next w:val="a"/>
    <w:autoRedefine/>
    <w:semiHidden/>
    <w:rsid w:val="00557973"/>
    <w:pPr>
      <w:ind w:left="1920"/>
    </w:pPr>
    <w:rPr>
      <w:sz w:val="18"/>
      <w:szCs w:val="18"/>
    </w:rPr>
  </w:style>
  <w:style w:type="paragraph" w:customStyle="1" w:styleId="15">
    <w:name w:val="Текст1"/>
    <w:basedOn w:val="a"/>
    <w:rsid w:val="00557973"/>
    <w:pPr>
      <w:widowControl w:val="0"/>
      <w:suppressAutoHyphens/>
    </w:pPr>
    <w:rPr>
      <w:rFonts w:ascii="Courier New" w:eastAsia="Lucida Sans Unicode" w:hAnsi="Courier New" w:cs="Courier New"/>
      <w:kern w:val="2"/>
      <w:sz w:val="20"/>
      <w:szCs w:val="20"/>
    </w:rPr>
  </w:style>
  <w:style w:type="paragraph" w:customStyle="1" w:styleId="29">
    <w:name w:val="Текст2"/>
    <w:basedOn w:val="a"/>
    <w:rsid w:val="00557973"/>
    <w:pPr>
      <w:widowControl w:val="0"/>
      <w:suppressAutoHyphens/>
    </w:pPr>
    <w:rPr>
      <w:rFonts w:ascii="Courier New" w:eastAsia="Lucida Sans Unicode" w:hAnsi="Courier New" w:cs="Courier New"/>
      <w:kern w:val="2"/>
      <w:sz w:val="20"/>
      <w:szCs w:val="20"/>
    </w:rPr>
  </w:style>
  <w:style w:type="paragraph" w:customStyle="1" w:styleId="consplusnormal0">
    <w:name w:val="consplusnormal"/>
    <w:basedOn w:val="a"/>
    <w:rsid w:val="00557973"/>
    <w:pPr>
      <w:spacing w:before="100" w:beforeAutospacing="1" w:after="100" w:afterAutospacing="1"/>
    </w:pPr>
    <w:rPr>
      <w:sz w:val="24"/>
      <w:szCs w:val="24"/>
    </w:rPr>
  </w:style>
  <w:style w:type="character" w:customStyle="1" w:styleId="highlighthighlightactive">
    <w:name w:val="highlight highlight_active"/>
    <w:basedOn w:val="a0"/>
    <w:rsid w:val="00557973"/>
  </w:style>
  <w:style w:type="paragraph" w:customStyle="1" w:styleId="0">
    <w:name w:val="Основной текст 0"/>
    <w:aliases w:val="95 ПК,1 Основной текст 0,А. Основной текст 0 Знак Знак Знак Знак,А. Основной текст 0,1. Основной текст 0,А. Основной текст 0 Знак Знак,А. Основной текст 0 Знак Знак Знак Знак Знак Знак,Основной тек..."/>
    <w:basedOn w:val="a"/>
    <w:link w:val="10950"/>
    <w:rsid w:val="00557973"/>
    <w:pPr>
      <w:suppressAutoHyphens/>
      <w:ind w:firstLine="539"/>
      <w:jc w:val="both"/>
    </w:pPr>
    <w:rPr>
      <w:rFonts w:eastAsia="Calibri"/>
      <w:color w:val="000000"/>
      <w:kern w:val="24"/>
      <w:sz w:val="24"/>
      <w:szCs w:val="24"/>
      <w:lang w:eastAsia="en-US"/>
    </w:rPr>
  </w:style>
  <w:style w:type="character" w:customStyle="1" w:styleId="10950">
    <w:name w:val="1 Основной текст 0;95 ПК;А. Основной текст 0 Знак Знак Знак Знак Знак Знак"/>
    <w:link w:val="0"/>
    <w:rsid w:val="00557973"/>
    <w:rPr>
      <w:rFonts w:ascii="Times New Roman" w:eastAsia="Calibri" w:hAnsi="Times New Roman" w:cs="Times New Roman"/>
      <w:color w:val="000000"/>
      <w:kern w:val="24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05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65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5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5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9EA2A1-1ED0-41B4-9592-716E03DE0E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758</TotalTime>
  <Pages>1</Pages>
  <Words>6512</Words>
  <Characters>37124</Characters>
  <Application>Microsoft Office Word</Application>
  <DocSecurity>0</DocSecurity>
  <Lines>309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43549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202</cp:revision>
  <cp:lastPrinted>2022-09-30T05:50:00Z</cp:lastPrinted>
  <dcterms:created xsi:type="dcterms:W3CDTF">2022-02-02T08:58:00Z</dcterms:created>
  <dcterms:modified xsi:type="dcterms:W3CDTF">2023-06-02T11:15:00Z</dcterms:modified>
</cp:coreProperties>
</file>